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1A6647" w:rsidRPr="0082334C" w14:paraId="289EED85" w14:textId="77777777" w:rsidTr="004B6FC5">
        <w:trPr>
          <w:trHeight w:val="1151"/>
        </w:trPr>
        <w:tc>
          <w:tcPr>
            <w:tcW w:w="3828" w:type="dxa"/>
          </w:tcPr>
          <w:p w14:paraId="59B9C659" w14:textId="77777777" w:rsidR="001A6647" w:rsidRPr="0082334C" w:rsidRDefault="001A6647" w:rsidP="00F27D10">
            <w:pPr>
              <w:pStyle w:val="Vnbnnidung0"/>
              <w:spacing w:before="120" w:after="120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{</w:t>
            </w:r>
            <w:proofErr w:type="spellStart"/>
            <w:r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TenDoanhNghiep</w:t>
            </w:r>
            <w:proofErr w:type="spellEnd"/>
            <w:r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}</w:t>
            </w:r>
          </w:p>
          <w:p w14:paraId="46FB298F" w14:textId="77777777" w:rsidR="001A6647" w:rsidRPr="0082334C" w:rsidRDefault="001A6647" w:rsidP="00F27D10">
            <w:pPr>
              <w:pStyle w:val="Vnbnnidung0"/>
              <w:spacing w:before="120" w:after="120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AD204" wp14:editId="5E27E753">
                      <wp:simplePos x="0" y="0"/>
                      <wp:positionH relativeFrom="page">
                        <wp:posOffset>733908</wp:posOffset>
                      </wp:positionH>
                      <wp:positionV relativeFrom="page">
                        <wp:posOffset>224079</wp:posOffset>
                      </wp:positionV>
                      <wp:extent cx="60564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6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E6C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.8pt,17.65pt" to="105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y0mAEAAIcDAAAOAAAAZHJzL2Uyb0RvYy54bWysU8uu0zAQ3SPxD5b3NGkF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" strokecolor="black [3040]">
                      <w10:wrap anchorx="page" anchory="page"/>
                    </v:line>
                  </w:pict>
                </mc:Fallback>
              </mc:AlternateContent>
            </w:r>
          </w:p>
          <w:p w14:paraId="4EE898CD" w14:textId="77777777" w:rsidR="001A6647" w:rsidRPr="0082334C" w:rsidRDefault="001A6647" w:rsidP="00F27D10">
            <w:pPr>
              <w:pStyle w:val="Vnbnnidung0"/>
              <w:tabs>
                <w:tab w:val="left" w:pos="778"/>
              </w:tabs>
              <w:spacing w:before="120" w:after="120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4C3AD148" w14:textId="77777777" w:rsidR="001A6647" w:rsidRPr="0082334C" w:rsidRDefault="001A6647" w:rsidP="00F27D10">
            <w:pPr>
              <w:pStyle w:val="Vnbnnidung0"/>
              <w:adjustRightInd w:val="0"/>
              <w:snapToGrid w:val="0"/>
              <w:spacing w:before="120" w:after="120"/>
              <w:ind w:firstLine="0"/>
              <w:jc w:val="center"/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2334C"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  <w:r w:rsidRPr="0082334C">
              <w:rPr>
                <w:rStyle w:val="Vnbnnidung"/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proofErr w:type="spellStart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Độc</w:t>
            </w:r>
            <w:proofErr w:type="spellEnd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 xml:space="preserve"> </w:t>
            </w:r>
            <w:proofErr w:type="spellStart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lập</w:t>
            </w:r>
            <w:proofErr w:type="spellEnd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 xml:space="preserve"> - </w:t>
            </w:r>
            <w:proofErr w:type="spellStart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Tự</w:t>
            </w:r>
            <w:proofErr w:type="spellEnd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 xml:space="preserve"> do - </w:t>
            </w:r>
            <w:proofErr w:type="spellStart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Hạnh</w:t>
            </w:r>
            <w:proofErr w:type="spellEnd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 xml:space="preserve"> </w:t>
            </w:r>
            <w:proofErr w:type="spellStart"/>
            <w:r w:rsidRPr="000B57A0">
              <w:rPr>
                <w:rStyle w:val="Vnbnnidung"/>
                <w:b/>
                <w:bCs/>
                <w:color w:val="000000"/>
                <w:sz w:val="26"/>
                <w:szCs w:val="26"/>
                <w:u w:val="single"/>
                <w:lang w:eastAsia="vi-VN"/>
              </w:rPr>
              <w:t>phúc</w:t>
            </w:r>
            <w:proofErr w:type="spellEnd"/>
          </w:p>
          <w:p w14:paraId="077B84B6" w14:textId="77777777" w:rsidR="001A6647" w:rsidRPr="0082334C" w:rsidRDefault="001A6647" w:rsidP="00F27D10">
            <w:pPr>
              <w:pStyle w:val="Vnbnnidung0"/>
              <w:tabs>
                <w:tab w:val="left" w:leader="dot" w:pos="3600"/>
                <w:tab w:val="left" w:leader="dot" w:pos="4877"/>
                <w:tab w:val="left" w:leader="dot" w:pos="5995"/>
              </w:tabs>
              <w:adjustRightInd w:val="0"/>
              <w:snapToGrid w:val="0"/>
              <w:spacing w:before="120" w:after="120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524113">
              <w:rPr>
                <w:rFonts w:eastAsia="Times New Roman"/>
                <w:i/>
                <w:iCs/>
                <w:color w:val="0D0D0D"/>
                <w:sz w:val="26"/>
                <w:szCs w:val="26"/>
              </w:rPr>
              <w:t xml:space="preserve">Hà </w:t>
            </w:r>
            <w:proofErr w:type="spellStart"/>
            <w:r w:rsidRPr="00524113">
              <w:rPr>
                <w:rFonts w:eastAsia="Times New Roman"/>
                <w:i/>
                <w:iCs/>
                <w:color w:val="0D0D0D"/>
                <w:sz w:val="26"/>
                <w:szCs w:val="26"/>
              </w:rPr>
              <w:t>Nội</w:t>
            </w:r>
            <w:proofErr w:type="spellEnd"/>
            <w:r w:rsidRPr="0082334C"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82334C"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 xml:space="preserve"> {dd}</w:t>
            </w:r>
            <w:r w:rsidRPr="0082334C"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82334C"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>tháng</w:t>
            </w:r>
            <w:proofErr w:type="spellEnd"/>
            <w:r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 xml:space="preserve"> {MM} </w:t>
            </w:r>
            <w:proofErr w:type="spellStart"/>
            <w:r w:rsidRPr="0082334C"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>năm</w:t>
            </w:r>
            <w:proofErr w:type="spellEnd"/>
            <w:r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 xml:space="preserve"> {</w:t>
            </w:r>
            <w:proofErr w:type="spellStart"/>
            <w:r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>yyyy</w:t>
            </w:r>
            <w:proofErr w:type="spellEnd"/>
            <w:r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>}</w:t>
            </w:r>
            <w:r w:rsidRPr="0082334C">
              <w:rPr>
                <w:rStyle w:val="Vnbnnidung"/>
                <w:i/>
                <w:iCs/>
                <w:color w:val="000000"/>
                <w:sz w:val="26"/>
                <w:szCs w:val="26"/>
                <w:lang w:eastAsia="vi-VN"/>
              </w:rPr>
              <w:t xml:space="preserve">. </w:t>
            </w:r>
          </w:p>
        </w:tc>
      </w:tr>
    </w:tbl>
    <w:p w14:paraId="0C95C80B" w14:textId="77777777" w:rsidR="00FD73A1" w:rsidRDefault="00FD73A1" w:rsidP="00F551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A5D84" w14:textId="0EF49A5E" w:rsidR="001A6647" w:rsidRPr="00F66CF8" w:rsidRDefault="00880EE0" w:rsidP="00F551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KHẢO SÁT</w:t>
      </w:r>
      <w:r w:rsidR="00F55109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F55109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="00F55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>
        <w:rPr>
          <w:rFonts w:ascii="Times New Roman" w:hAnsi="Times New Roman" w:cs="Times New Roman"/>
          <w:b/>
          <w:bCs/>
          <w:sz w:val="28"/>
          <w:szCs w:val="28"/>
        </w:rPr>
        <w:t>trạng</w:t>
      </w:r>
      <w:proofErr w:type="spellEnd"/>
      <w:r w:rsidR="00F55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F55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="00F55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F55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nghiên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cứu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(R&amp;D) </w:t>
      </w:r>
      <w:r w:rsidR="0030381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đầu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khu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khu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cao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bàn</w:t>
      </w:r>
      <w:proofErr w:type="spellEnd"/>
      <w:r w:rsidR="0030381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55109" w:rsidRPr="00F66CF8">
        <w:rPr>
          <w:rFonts w:ascii="Times New Roman" w:hAnsi="Times New Roman" w:cs="Times New Roman"/>
          <w:b/>
          <w:bCs/>
          <w:sz w:val="28"/>
          <w:szCs w:val="28"/>
        </w:rPr>
        <w:t>phố</w:t>
      </w:r>
      <w:proofErr w:type="spellEnd"/>
      <w:r w:rsidR="00F55109">
        <w:rPr>
          <w:rFonts w:ascii="Times New Roman" w:hAnsi="Times New Roman" w:cs="Times New Roman"/>
          <w:b/>
          <w:bCs/>
          <w:sz w:val="28"/>
          <w:szCs w:val="28"/>
        </w:rPr>
        <w:t xml:space="preserve"> Hà </w:t>
      </w:r>
      <w:proofErr w:type="spellStart"/>
      <w:r w:rsidR="00F55109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="00F551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03818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F55109">
        <w:rPr>
          <w:rFonts w:ascii="Times New Roman" w:hAnsi="Times New Roman" w:cs="Times New Roman"/>
          <w:b/>
          <w:bCs/>
          <w:sz w:val="28"/>
          <w:szCs w:val="28"/>
        </w:rPr>
        <w:t>ăm</w:t>
      </w:r>
      <w:proofErr w:type="spellEnd"/>
      <w:r w:rsidR="00FD73A1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3071914B" w14:textId="77777777" w:rsidR="00E36B03" w:rsidRDefault="00E36B03" w:rsidP="00E36B03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4B03190" w14:textId="1E1501CD" w:rsidR="00F5337A" w:rsidRPr="00C90C6C" w:rsidRDefault="00C90C6C" w:rsidP="00C90C6C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Lưu ý: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Mọi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thông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liệu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khảo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sát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doanh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sẽ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Ban Quản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lý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bảo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mật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tuyệt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đối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tuân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thủ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nghiêm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ngặt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an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toàn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thông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pháp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phục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vụ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tác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thống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kê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đánh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giá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chung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trên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bàn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 Thành </w:t>
      </w:r>
      <w:proofErr w:type="spellStart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>phố</w:t>
      </w:r>
      <w:proofErr w:type="spellEnd"/>
      <w:r w:rsidR="00F5337A" w:rsidRPr="00C90C6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E390803" w14:textId="77777777" w:rsidR="00F5337A" w:rsidRPr="00F5337A" w:rsidRDefault="00F5337A" w:rsidP="00F5337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4FE070" w14:textId="55B0AC4A" w:rsidR="007D4E5D" w:rsidRPr="00E36B03" w:rsidRDefault="002E0203" w:rsidP="00407C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1. THÔNG TIN CHUNG</w:t>
      </w:r>
    </w:p>
    <w:p w14:paraId="41AFC050" w14:textId="189C0CAA" w:rsidR="005E7892" w:rsidRPr="00E36B03" w:rsidRDefault="002E0203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1. Tên chủ dự án/nhà đầu t</w:t>
      </w:r>
      <w:r w:rsidR="005E7892" w:rsidRPr="00E36B03">
        <w:rPr>
          <w:rFonts w:ascii="Times New Roman" w:hAnsi="Times New Roman" w:cs="Times New Roman"/>
          <w:sz w:val="28"/>
          <w:szCs w:val="28"/>
          <w:lang w:val="vi-VN"/>
        </w:rPr>
        <w:t>ư:</w:t>
      </w:r>
      <w:r w:rsidR="00B16E6D" w:rsidRPr="00E36B03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4C83D38" w14:textId="38048E91" w:rsidR="00B16E6D" w:rsidRPr="00E36B03" w:rsidRDefault="00B16E6D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6C1888D3" w14:textId="4AD10F68" w:rsidR="00927CC4" w:rsidRPr="00927CC4" w:rsidRDefault="00927CC4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27CC4">
        <w:rPr>
          <w:rFonts w:ascii="Times New Roman" w:hAnsi="Times New Roman" w:cs="Times New Roman"/>
          <w:sz w:val="28"/>
          <w:szCs w:val="28"/>
          <w:lang w:val="vi-VN"/>
        </w:rPr>
        <w:t>2. Loại hình doanh nghiệp, nhà đầu tư</w:t>
      </w:r>
    </w:p>
    <w:p w14:paraId="0698019F" w14:textId="63F1DD08" w:rsidR="00020D36" w:rsidRPr="00020D36" w:rsidRDefault="00020D36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Tổ chức hoạt động khoa học, công nghệ và đổi mới sáng tạo</w:t>
      </w:r>
    </w:p>
    <w:p w14:paraId="1082DCAC" w14:textId="382F63AA" w:rsidR="00020D36" w:rsidRPr="00020D36" w:rsidRDefault="00020D36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E012E" w:rsidRPr="00BE012E">
        <w:rPr>
          <w:rFonts w:ascii="Times New Roman" w:hAnsi="Times New Roman" w:cs="Times New Roman"/>
          <w:sz w:val="28"/>
          <w:szCs w:val="28"/>
          <w:lang w:val="vi-VN"/>
        </w:rPr>
        <w:t>Doanh nghiệp nhà nước</w:t>
      </w:r>
    </w:p>
    <w:p w14:paraId="075876E6" w14:textId="71C69C41" w:rsidR="00020D36" w:rsidRPr="00F5337A" w:rsidRDefault="00020D36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E012E" w:rsidRPr="00BE012E">
        <w:rPr>
          <w:rFonts w:ascii="Times New Roman" w:hAnsi="Times New Roman" w:cs="Times New Roman"/>
          <w:sz w:val="28"/>
          <w:szCs w:val="28"/>
          <w:lang w:val="vi-VN"/>
        </w:rPr>
        <w:t>Doanh nghiệp tư nhân trong nước</w:t>
      </w:r>
    </w:p>
    <w:p w14:paraId="2B4442EE" w14:textId="3A8CF6B5" w:rsidR="00BE012E" w:rsidRPr="00F5337A" w:rsidRDefault="00BE012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E012E">
        <w:rPr>
          <w:rFonts w:ascii="Times New Roman" w:hAnsi="Times New Roman" w:cs="Times New Roman"/>
          <w:sz w:val="28"/>
          <w:szCs w:val="28"/>
          <w:lang w:val="vi-VN"/>
        </w:rPr>
        <w:t>Doanh nghiệp có vốn đầu tư nước ngoài (FDI)</w:t>
      </w:r>
    </w:p>
    <w:p w14:paraId="2B09BA93" w14:textId="0F5AA54C" w:rsidR="00BE012E" w:rsidRPr="00F5337A" w:rsidRDefault="00BE012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6C4C6578" w14:textId="554A57F0" w:rsidR="0020566A" w:rsidRPr="00F5337A" w:rsidRDefault="0020566A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3. Quốc gia/vùng lãnh thổ của doanh nghiệp/nhà đầu tư</w:t>
      </w:r>
    </w:p>
    <w:p w14:paraId="670716D5" w14:textId="49CCB722" w:rsidR="0020566A" w:rsidRPr="00F5337A" w:rsidRDefault="0020566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0566A">
        <w:rPr>
          <w:rFonts w:ascii="Times New Roman" w:hAnsi="Times New Roman" w:cs="Times New Roman"/>
          <w:sz w:val="28"/>
          <w:szCs w:val="28"/>
          <w:lang w:val="vi-VN"/>
        </w:rPr>
        <w:t>Việt Nam</w:t>
      </w:r>
    </w:p>
    <w:p w14:paraId="705C9034" w14:textId="77777777" w:rsidR="00407C13" w:rsidRPr="00F5337A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73FAA327" w14:textId="77777777" w:rsidR="00D2419D" w:rsidRPr="00F5337A" w:rsidRDefault="00D2419D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4. Tên dự án đầu tư </w:t>
      </w:r>
      <w:r w:rsidRPr="00F5337A">
        <w:rPr>
          <w:rFonts w:ascii="Times New Roman" w:hAnsi="Times New Roman" w:cs="Times New Roman"/>
          <w:i/>
          <w:iCs/>
          <w:sz w:val="28"/>
          <w:szCs w:val="28"/>
          <w:lang w:val="vi-VN"/>
        </w:rPr>
        <w:t>(dự án)</w:t>
      </w:r>
    </w:p>
    <w:p w14:paraId="2B1D9C12" w14:textId="111F2C7E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70C7F121" w14:textId="07536271" w:rsidR="00D2419D" w:rsidRPr="007A1BE5" w:rsidRDefault="00D2419D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7A1BE5">
        <w:rPr>
          <w:rFonts w:ascii="Times New Roman" w:hAnsi="Times New Roman" w:cs="Times New Roman"/>
          <w:sz w:val="28"/>
          <w:szCs w:val="28"/>
          <w:lang w:val="vi-VN"/>
        </w:rPr>
        <w:t>5.1. Địa điểm dự án</w:t>
      </w:r>
      <w:r w:rsidRPr="007A1BE5">
        <w:rPr>
          <w:rFonts w:ascii="Times New Roman" w:hAnsi="Times New Roman" w:cs="Times New Roman"/>
          <w:i/>
          <w:iCs/>
          <w:sz w:val="28"/>
          <w:szCs w:val="28"/>
          <w:lang w:val="vi-VN"/>
        </w:rPr>
        <w:t> (Khu công nghệ cao/Khu công ngh</w:t>
      </w:r>
      <w:r w:rsidR="007A1BE5" w:rsidRPr="007A1BE5">
        <w:rPr>
          <w:rFonts w:ascii="Times New Roman" w:hAnsi="Times New Roman" w:cs="Times New Roman"/>
          <w:i/>
          <w:iCs/>
          <w:sz w:val="28"/>
          <w:szCs w:val="28"/>
          <w:lang w:val="vi-VN"/>
        </w:rPr>
        <w:t>i</w:t>
      </w:r>
      <w:r w:rsidRPr="007A1BE5">
        <w:rPr>
          <w:rFonts w:ascii="Times New Roman" w:hAnsi="Times New Roman" w:cs="Times New Roman"/>
          <w:i/>
          <w:iCs/>
          <w:sz w:val="28"/>
          <w:szCs w:val="28"/>
          <w:lang w:val="vi-VN"/>
        </w:rPr>
        <w:t>ệ</w:t>
      </w:r>
      <w:r w:rsidR="007A1BE5" w:rsidRPr="007A1BE5">
        <w:rPr>
          <w:rFonts w:ascii="Times New Roman" w:hAnsi="Times New Roman" w:cs="Times New Roman"/>
          <w:i/>
          <w:iCs/>
          <w:sz w:val="28"/>
          <w:szCs w:val="28"/>
          <w:lang w:val="vi-VN"/>
        </w:rPr>
        <w:t>p</w:t>
      </w:r>
      <w:r w:rsidRPr="007A1BE5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nào)</w:t>
      </w:r>
    </w:p>
    <w:p w14:paraId="6F5DDA5F" w14:textId="1259D8BD" w:rsidR="00D2419D" w:rsidRPr="00020D36" w:rsidRDefault="00D2419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2419D">
        <w:rPr>
          <w:rFonts w:ascii="Times New Roman" w:hAnsi="Times New Roman" w:cs="Times New Roman"/>
          <w:sz w:val="28"/>
          <w:szCs w:val="28"/>
          <w:lang w:val="vi-VN"/>
        </w:rPr>
        <w:t>Khu Công nghệ cao Hòa Lạc</w:t>
      </w:r>
    </w:p>
    <w:p w14:paraId="0C25FE08" w14:textId="77777777" w:rsidR="00B20894" w:rsidRPr="00B20894" w:rsidRDefault="00D2419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20894" w:rsidRPr="00B20894">
        <w:rPr>
          <w:rFonts w:ascii="Times New Roman" w:hAnsi="Times New Roman" w:cs="Times New Roman"/>
          <w:sz w:val="28"/>
          <w:szCs w:val="28"/>
          <w:lang w:val="vi-VN"/>
        </w:rPr>
        <w:t>Khu công nghiệp Thăng Long</w:t>
      </w:r>
    </w:p>
    <w:p w14:paraId="5B0B08AE" w14:textId="4645B401" w:rsidR="00D2419D" w:rsidRPr="00D2419D" w:rsidRDefault="00D2419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20894" w:rsidRPr="00B20894">
        <w:rPr>
          <w:rFonts w:ascii="Times New Roman" w:hAnsi="Times New Roman" w:cs="Times New Roman"/>
          <w:sz w:val="28"/>
          <w:szCs w:val="28"/>
          <w:lang w:val="vi-VN"/>
        </w:rPr>
        <w:t>Khu công nghiệp Nội Bài</w:t>
      </w:r>
    </w:p>
    <w:p w14:paraId="5158CFA8" w14:textId="010FF88C" w:rsidR="00D2419D" w:rsidRPr="00D2419D" w:rsidRDefault="00D2419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20894" w:rsidRPr="00B20894">
        <w:rPr>
          <w:rFonts w:ascii="Times New Roman" w:hAnsi="Times New Roman" w:cs="Times New Roman"/>
          <w:sz w:val="28"/>
          <w:szCs w:val="28"/>
          <w:lang w:val="vi-VN"/>
        </w:rPr>
        <w:t>Khu công nghiệp Hà Nội – Đài Tư</w:t>
      </w:r>
    </w:p>
    <w:p w14:paraId="60CC6FDB" w14:textId="63FA1739" w:rsidR="00B20894" w:rsidRPr="00020D36" w:rsidRDefault="00B2089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lastRenderedPageBreak/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0894">
        <w:rPr>
          <w:rFonts w:ascii="Times New Roman" w:hAnsi="Times New Roman" w:cs="Times New Roman"/>
          <w:sz w:val="28"/>
          <w:szCs w:val="28"/>
          <w:lang w:val="vi-VN"/>
        </w:rPr>
        <w:t>Khu công nghiệp Nam Thăng Long</w:t>
      </w:r>
    </w:p>
    <w:p w14:paraId="1DEC1B66" w14:textId="77777777" w:rsidR="00B20894" w:rsidRPr="00B20894" w:rsidRDefault="00B2089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0894">
        <w:rPr>
          <w:rFonts w:ascii="Times New Roman" w:hAnsi="Times New Roman" w:cs="Times New Roman"/>
          <w:sz w:val="28"/>
          <w:szCs w:val="28"/>
          <w:lang w:val="vi-VN"/>
        </w:rPr>
        <w:t>Khu công nghiệp Thăng Long</w:t>
      </w:r>
    </w:p>
    <w:p w14:paraId="05E3CEAE" w14:textId="63191814" w:rsidR="00B20894" w:rsidRPr="00D2419D" w:rsidRDefault="00B2089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0894">
        <w:rPr>
          <w:rFonts w:ascii="Times New Roman" w:hAnsi="Times New Roman" w:cs="Times New Roman"/>
          <w:sz w:val="28"/>
          <w:szCs w:val="28"/>
          <w:lang w:val="vi-VN"/>
        </w:rPr>
        <w:t>Khu công nghiệp Sài Đồng B</w:t>
      </w:r>
    </w:p>
    <w:p w14:paraId="0F7CACA6" w14:textId="3B772C72" w:rsidR="00B20894" w:rsidRPr="00F5337A" w:rsidRDefault="00B2089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0894">
        <w:rPr>
          <w:rFonts w:ascii="Times New Roman" w:hAnsi="Times New Roman" w:cs="Times New Roman"/>
          <w:sz w:val="28"/>
          <w:szCs w:val="28"/>
          <w:lang w:val="vi-VN"/>
        </w:rPr>
        <w:t>Khu công nghiệp Phú Nghĩa</w:t>
      </w:r>
    </w:p>
    <w:p w14:paraId="0848941E" w14:textId="77777777" w:rsidR="00B20894" w:rsidRPr="00F5337A" w:rsidRDefault="00B2089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0894">
        <w:rPr>
          <w:rFonts w:ascii="Times New Roman" w:hAnsi="Times New Roman" w:cs="Times New Roman"/>
          <w:sz w:val="28"/>
          <w:szCs w:val="28"/>
          <w:lang w:val="vi-VN"/>
        </w:rPr>
        <w:t>Khu công nghiệp Thạch Thất – Quốc Oai</w:t>
      </w:r>
    </w:p>
    <w:p w14:paraId="5ABFDE19" w14:textId="489FD2D0" w:rsidR="00B20894" w:rsidRPr="00F5337A" w:rsidRDefault="00B2089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0894">
        <w:rPr>
          <w:rFonts w:ascii="Times New Roman" w:hAnsi="Times New Roman" w:cs="Times New Roman"/>
          <w:sz w:val="28"/>
          <w:szCs w:val="28"/>
          <w:lang w:val="vi-VN"/>
        </w:rPr>
        <w:t>Khu công nghiệp Quang Minh I</w:t>
      </w:r>
    </w:p>
    <w:p w14:paraId="0D19B206" w14:textId="025521DD" w:rsidR="00B20894" w:rsidRPr="00F5337A" w:rsidRDefault="00B2089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20894">
        <w:rPr>
          <w:rFonts w:ascii="Times New Roman" w:hAnsi="Times New Roman" w:cs="Times New Roman"/>
          <w:sz w:val="28"/>
          <w:szCs w:val="28"/>
          <w:lang w:val="vi-VN"/>
        </w:rPr>
        <w:t>Khu công nghiệp Quang Minh I</w:t>
      </w:r>
      <w:r w:rsidRPr="00F5337A">
        <w:rPr>
          <w:rFonts w:ascii="Times New Roman" w:hAnsi="Times New Roman" w:cs="Times New Roman"/>
          <w:sz w:val="28"/>
          <w:szCs w:val="28"/>
          <w:lang w:val="sv-SE"/>
        </w:rPr>
        <w:t>I</w:t>
      </w:r>
    </w:p>
    <w:p w14:paraId="174B35F9" w14:textId="77777777" w:rsidR="00407C13" w:rsidRPr="00F5337A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sv-SE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037ECE74" w14:textId="77777777" w:rsidR="00730E1E" w:rsidRPr="00F5337A" w:rsidRDefault="00730E1E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 w:rsidRPr="00730E1E">
        <w:rPr>
          <w:rFonts w:ascii="Times New Roman" w:hAnsi="Times New Roman" w:cs="Times New Roman"/>
          <w:sz w:val="28"/>
          <w:szCs w:val="28"/>
          <w:lang w:val="vi-VN"/>
        </w:rPr>
        <w:t>5.2. Địa chỉ dự án cụ thể </w:t>
      </w:r>
      <w:r w:rsidRPr="00730E1E">
        <w:rPr>
          <w:rFonts w:ascii="Times New Roman" w:hAnsi="Times New Roman" w:cs="Times New Roman"/>
          <w:i/>
          <w:iCs/>
          <w:sz w:val="28"/>
          <w:szCs w:val="28"/>
          <w:lang w:val="vi-VN"/>
        </w:rPr>
        <w:t>(địa chỉ lô đất dự án)</w:t>
      </w:r>
    </w:p>
    <w:p w14:paraId="60D843B7" w14:textId="2F30F048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3F7861B4" w14:textId="77777777" w:rsidR="00730E1E" w:rsidRPr="00F5337A" w:rsidRDefault="00730E1E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30E1E">
        <w:rPr>
          <w:rFonts w:ascii="Times New Roman" w:hAnsi="Times New Roman" w:cs="Times New Roman"/>
          <w:sz w:val="28"/>
          <w:szCs w:val="28"/>
          <w:lang w:val="vi-VN"/>
        </w:rPr>
        <w:t>6. Năm bắt đầu hoạt động dự án</w:t>
      </w:r>
    </w:p>
    <w:p w14:paraId="263DE4BF" w14:textId="36C1AF8C" w:rsidR="00730E1E" w:rsidRPr="00E36B03" w:rsidRDefault="00730E1E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6852D091" w14:textId="77777777" w:rsidR="00EE75D4" w:rsidRPr="00F5337A" w:rsidRDefault="00EE75D4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5337A">
        <w:rPr>
          <w:rFonts w:ascii="Times New Roman" w:hAnsi="Times New Roman" w:cs="Times New Roman"/>
          <w:sz w:val="28"/>
          <w:szCs w:val="28"/>
          <w:lang w:val="sv-SE"/>
        </w:rPr>
        <w:t>7. Tình trạng dự án</w:t>
      </w:r>
    </w:p>
    <w:p w14:paraId="50D62102" w14:textId="53BF2369" w:rsidR="00EE75D4" w:rsidRPr="00F5337A" w:rsidRDefault="00EE75D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75D4">
        <w:rPr>
          <w:rFonts w:ascii="Times New Roman" w:hAnsi="Times New Roman" w:cs="Times New Roman"/>
          <w:sz w:val="28"/>
          <w:szCs w:val="28"/>
          <w:lang w:val="vi-VN"/>
        </w:rPr>
        <w:t>Đang chuẩn bị đầu tư</w:t>
      </w:r>
    </w:p>
    <w:p w14:paraId="41BD38D8" w14:textId="02F00783" w:rsidR="00EE75D4" w:rsidRPr="00F5337A" w:rsidRDefault="00EE75D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75D4">
        <w:rPr>
          <w:rFonts w:ascii="Times New Roman" w:hAnsi="Times New Roman" w:cs="Times New Roman"/>
          <w:sz w:val="28"/>
          <w:szCs w:val="28"/>
          <w:lang w:val="vi-VN"/>
        </w:rPr>
        <w:t>Đang xây dựng</w:t>
      </w:r>
    </w:p>
    <w:p w14:paraId="133A9E9F" w14:textId="07BBEE14" w:rsidR="00EE75D4" w:rsidRPr="00F5337A" w:rsidRDefault="00EE75D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75D4">
        <w:rPr>
          <w:rFonts w:ascii="Times New Roman" w:hAnsi="Times New Roman" w:cs="Times New Roman"/>
          <w:sz w:val="28"/>
          <w:szCs w:val="28"/>
          <w:lang w:val="vi-VN"/>
        </w:rPr>
        <w:t>Đang vận hành</w:t>
      </w:r>
    </w:p>
    <w:p w14:paraId="407A5268" w14:textId="77777777" w:rsidR="00EE75D4" w:rsidRPr="00F5337A" w:rsidRDefault="00EE75D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E75D4">
        <w:rPr>
          <w:rFonts w:ascii="Times New Roman" w:hAnsi="Times New Roman" w:cs="Times New Roman"/>
          <w:sz w:val="28"/>
          <w:szCs w:val="28"/>
          <w:lang w:val="vi-VN"/>
        </w:rPr>
        <w:t>Đang mở rộng/điều chỉnh</w:t>
      </w:r>
    </w:p>
    <w:p w14:paraId="730EC58B" w14:textId="77777777" w:rsidR="00407C13" w:rsidRPr="00F5337A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sv-SE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35AAF49A" w14:textId="77777777" w:rsidR="00592730" w:rsidRPr="00F5337A" w:rsidRDefault="0059273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592730">
        <w:rPr>
          <w:rFonts w:ascii="Times New Roman" w:hAnsi="Times New Roman" w:cs="Times New Roman"/>
          <w:sz w:val="28"/>
          <w:szCs w:val="28"/>
          <w:lang w:val="vi-VN"/>
        </w:rPr>
        <w:t>8. Quy mô vốn đầu tư dự án</w:t>
      </w:r>
    </w:p>
    <w:p w14:paraId="749C3E37" w14:textId="025C9ACA" w:rsidR="00730E1E" w:rsidRPr="00E36B03" w:rsidRDefault="00730E1E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7B83E4C3" w14:textId="77777777" w:rsidR="00592730" w:rsidRPr="00F5337A" w:rsidRDefault="0059273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5337A">
        <w:rPr>
          <w:rFonts w:ascii="Times New Roman" w:hAnsi="Times New Roman" w:cs="Times New Roman"/>
          <w:sz w:val="28"/>
          <w:szCs w:val="28"/>
          <w:lang w:val="sv-SE"/>
        </w:rPr>
        <w:t>9. Quy mô lao động của dự án</w:t>
      </w:r>
    </w:p>
    <w:p w14:paraId="3B884040" w14:textId="49D495CE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73EF65E3" w14:textId="77777777" w:rsidR="00592730" w:rsidRPr="00F5337A" w:rsidRDefault="0059273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5337A">
        <w:rPr>
          <w:rFonts w:ascii="Times New Roman" w:hAnsi="Times New Roman" w:cs="Times New Roman"/>
          <w:sz w:val="28"/>
          <w:szCs w:val="28"/>
          <w:lang w:val="sv-SE"/>
        </w:rPr>
        <w:t>10. Lĩnh vực hoạt động chính của dự án</w:t>
      </w:r>
    </w:p>
    <w:p w14:paraId="10F1612A" w14:textId="0CCEC886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10EFCB76" w14:textId="77777777" w:rsidR="009E17E6" w:rsidRPr="00F5337A" w:rsidRDefault="009E17E6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E17E6">
        <w:rPr>
          <w:rFonts w:ascii="Times New Roman" w:hAnsi="Times New Roman" w:cs="Times New Roman"/>
          <w:sz w:val="28"/>
          <w:szCs w:val="28"/>
          <w:lang w:val="vi-VN"/>
        </w:rPr>
        <w:t>11. Sản phẩm/dịch vụ chính của dự án</w:t>
      </w:r>
    </w:p>
    <w:p w14:paraId="59337121" w14:textId="634609B8" w:rsidR="00592730" w:rsidRPr="00E36B03" w:rsidRDefault="0059273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2CA62B7A" w14:textId="77777777" w:rsidR="009E17E6" w:rsidRPr="00F5337A" w:rsidRDefault="009E17E6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E17E6">
        <w:rPr>
          <w:rFonts w:ascii="Times New Roman" w:hAnsi="Times New Roman" w:cs="Times New Roman"/>
          <w:sz w:val="28"/>
          <w:szCs w:val="28"/>
          <w:lang w:val="vi-VN"/>
        </w:rPr>
        <w:t>12. Đầu mối liên hệ</w:t>
      </w:r>
    </w:p>
    <w:p w14:paraId="2378F8AE" w14:textId="6EC264BF" w:rsidR="00407C13" w:rsidRPr="00407C13" w:rsidRDefault="002E0203" w:rsidP="00407C1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- Họ tên:</w:t>
      </w:r>
      <w:r w:rsidR="00407C13"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3D851B77" w14:textId="5B6A39DB" w:rsidR="00407C13" w:rsidRPr="00407C13" w:rsidRDefault="002E0203" w:rsidP="00407C1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- Chức vụ</w:t>
      </w:r>
      <w:r w:rsidR="00407C13" w:rsidRPr="00F5337A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407C13"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</w:t>
      </w:r>
    </w:p>
    <w:p w14:paraId="4CC01AFF" w14:textId="77777777" w:rsidR="00407C13" w:rsidRPr="00F5337A" w:rsidRDefault="002E0203" w:rsidP="00407C1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- Điện thoại:</w:t>
      </w:r>
      <w:r w:rsidR="00045E62"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</w:t>
      </w:r>
      <w:r w:rsidR="00407C13" w:rsidRPr="00F5337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3213C09" w14:textId="19D5B25F" w:rsidR="009E17E6" w:rsidRDefault="002E0203" w:rsidP="00F5337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07C13" w:rsidRPr="00F533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Email:</w:t>
      </w:r>
      <w:r w:rsidR="00045E62"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</w:t>
      </w:r>
      <w:r w:rsidR="00407C13" w:rsidRPr="00F5337A">
        <w:rPr>
          <w:rFonts w:ascii="Times New Roman" w:hAnsi="Times New Roman" w:cs="Times New Roman"/>
          <w:sz w:val="28"/>
          <w:szCs w:val="28"/>
          <w:lang w:val="vi-VN"/>
        </w:rPr>
        <w:t>….</w:t>
      </w:r>
      <w:r w:rsidR="009E17E6"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14:paraId="2F8122BA" w14:textId="4605D0EF" w:rsidR="007D4E5D" w:rsidRPr="00095D6B" w:rsidRDefault="002E0203" w:rsidP="00407C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PHẦN </w:t>
      </w:r>
      <w:r w:rsidR="003A7537" w:rsidRPr="00E36B03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E36B0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D34BA3" w:rsidRPr="00E36B03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NGHIÊN CỨU VÀ PHÁT TRIỂN</w:t>
      </w:r>
      <w:r w:rsidR="00095D6B" w:rsidRPr="00095D6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(R&amp;D)</w:t>
      </w:r>
    </w:p>
    <w:p w14:paraId="297585D6" w14:textId="7E9EB0A8" w:rsidR="00095D6B" w:rsidRPr="00095D6B" w:rsidRDefault="00095D6B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95D6B">
        <w:rPr>
          <w:rFonts w:ascii="Times New Roman" w:hAnsi="Times New Roman" w:cs="Times New Roman"/>
          <w:b/>
          <w:bCs/>
          <w:sz w:val="28"/>
          <w:szCs w:val="28"/>
          <w:lang w:val="vi-VN"/>
        </w:rPr>
        <w:t>I. Nhân sự R&amp;D</w:t>
      </w:r>
    </w:p>
    <w:p w14:paraId="746EE473" w14:textId="77777777" w:rsidR="00095D6B" w:rsidRPr="00F5337A" w:rsidRDefault="00095D6B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95D6B">
        <w:rPr>
          <w:rFonts w:ascii="Times New Roman" w:hAnsi="Times New Roman" w:cs="Times New Roman"/>
          <w:sz w:val="28"/>
          <w:szCs w:val="28"/>
          <w:lang w:val="vi-VN"/>
        </w:rPr>
        <w:t>1. Tổng số nhân sự tham gia hoạt động R&amp;D </w:t>
      </w:r>
    </w:p>
    <w:p w14:paraId="2C672F3D" w14:textId="4E3923EB" w:rsidR="0014332E" w:rsidRPr="00F5337A" w:rsidRDefault="0014332E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- Số lượng Tiến sỹ tham gia hoạt động R&amp;D</w:t>
      </w:r>
    </w:p>
    <w:p w14:paraId="5CA3A7B3" w14:textId="7E556095" w:rsidR="00B16E6D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3A266F3D" w14:textId="7F2BC8D8" w:rsidR="007B1E87" w:rsidRPr="00E36B03" w:rsidRDefault="007D26C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14332E" w:rsidRPr="0014332E">
        <w:rPr>
          <w:rFonts w:ascii="Times New Roman" w:hAnsi="Times New Roman" w:cs="Times New Roman"/>
          <w:sz w:val="28"/>
          <w:szCs w:val="28"/>
          <w:lang w:val="vi-VN"/>
        </w:rPr>
        <w:t>Số lượng Thạc sỹ tham gia hoạt động R&amp;D </w:t>
      </w:r>
    </w:p>
    <w:p w14:paraId="31870C8F" w14:textId="77777777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4C00040F" w14:textId="77777777" w:rsidR="0014332E" w:rsidRPr="0014332E" w:rsidRDefault="007D26C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14332E" w:rsidRPr="0014332E">
        <w:rPr>
          <w:rFonts w:ascii="Times New Roman" w:hAnsi="Times New Roman" w:cs="Times New Roman"/>
          <w:sz w:val="28"/>
          <w:szCs w:val="28"/>
          <w:lang w:val="vi-VN"/>
        </w:rPr>
        <w:t>Số lượng Cử nhân/Kỹ sư tham gia hoạt động R&amp;D </w:t>
      </w:r>
    </w:p>
    <w:p w14:paraId="1F2A083A" w14:textId="644F29B5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6863A2BD" w14:textId="77777777" w:rsidR="00EA4B78" w:rsidRDefault="00EA4B78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B78">
        <w:rPr>
          <w:rFonts w:ascii="Times New Roman" w:hAnsi="Times New Roman" w:cs="Times New Roman"/>
          <w:sz w:val="28"/>
          <w:szCs w:val="28"/>
        </w:rPr>
        <w:t xml:space="preserve">2. Chuyên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R&amp;D</w:t>
      </w:r>
    </w:p>
    <w:p w14:paraId="073AA502" w14:textId="77777777" w:rsidR="00EA4B78" w:rsidRPr="00E36B03" w:rsidRDefault="00EA4B78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235555F2" w14:textId="77777777" w:rsidR="00EA4B78" w:rsidRDefault="00EA4B78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B78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EA4B78">
        <w:rPr>
          <w:rFonts w:ascii="Times New Roman" w:hAnsi="Times New Roman" w:cs="Times New Roman"/>
          <w:b/>
          <w:bCs/>
          <w:sz w:val="28"/>
          <w:szCs w:val="28"/>
        </w:rPr>
        <w:t>Hạ</w:t>
      </w:r>
      <w:proofErr w:type="spellEnd"/>
      <w:r w:rsidRPr="00EA4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b/>
          <w:bCs/>
          <w:sz w:val="28"/>
          <w:szCs w:val="28"/>
        </w:rPr>
        <w:t>tầng</w:t>
      </w:r>
      <w:proofErr w:type="spellEnd"/>
      <w:r w:rsidRPr="00EA4B78">
        <w:rPr>
          <w:rFonts w:ascii="Times New Roman" w:hAnsi="Times New Roman" w:cs="Times New Roman"/>
          <w:b/>
          <w:bCs/>
          <w:sz w:val="28"/>
          <w:szCs w:val="28"/>
        </w:rPr>
        <w:t xml:space="preserve"> khoa </w:t>
      </w:r>
      <w:proofErr w:type="spellStart"/>
      <w:r w:rsidRPr="00EA4B78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EA4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A4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EA4B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</w:p>
    <w:p w14:paraId="6B4D0F1B" w14:textId="71D1F523" w:rsidR="00EA4B78" w:rsidRPr="00EA4B78" w:rsidRDefault="00EA4B78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B7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R&amp;D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bộ</w:t>
      </w:r>
      <w:proofErr w:type="spellEnd"/>
    </w:p>
    <w:p w14:paraId="3FF01AF3" w14:textId="7ED38140" w:rsidR="00EA4B78" w:rsidRPr="00EA4B78" w:rsidRDefault="00EA4B78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</w:p>
    <w:p w14:paraId="7946A81A" w14:textId="6BEAB49B" w:rsidR="00EA4B78" w:rsidRPr="00D2419D" w:rsidRDefault="00EA4B78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2419D">
        <w:rPr>
          <w:rFonts w:ascii="Times New Roman" w:hAnsi="Times New Roman" w:cs="Times New Roman"/>
          <w:sz w:val="28"/>
          <w:szCs w:val="28"/>
          <w:lang w:val="vi-VN"/>
        </w:rPr>
        <w:t>Kh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</w:p>
    <w:p w14:paraId="5B225387" w14:textId="77777777" w:rsidR="00EA4B78" w:rsidRDefault="00EA4B78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B7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A4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B78">
        <w:rPr>
          <w:rFonts w:ascii="Times New Roman" w:hAnsi="Times New Roman" w:cs="Times New Roman"/>
          <w:sz w:val="28"/>
          <w:szCs w:val="28"/>
        </w:rPr>
        <w:t>án</w:t>
      </w:r>
      <w:proofErr w:type="spellEnd"/>
    </w:p>
    <w:p w14:paraId="40634883" w14:textId="1FD8CC4C" w:rsidR="00045E62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1125A6E8" w14:textId="54E94E9A" w:rsidR="00197BD2" w:rsidRDefault="00197BD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B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197BD2">
        <w:rPr>
          <w:rFonts w:ascii="Times New Roman" w:hAnsi="Times New Roman" w:cs="Times New Roman"/>
          <w:sz w:val="28"/>
          <w:szCs w:val="28"/>
        </w:rPr>
        <w:t> </w:t>
      </w:r>
      <w:r w:rsidRPr="00197BD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97BD2">
        <w:rPr>
          <w:rFonts w:ascii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197B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i/>
          <w:iCs/>
          <w:sz w:val="28"/>
          <w:szCs w:val="28"/>
        </w:rPr>
        <w:t>gọi</w:t>
      </w:r>
      <w:proofErr w:type="spellEnd"/>
      <w:r w:rsidRPr="00197BD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97BD2">
        <w:rPr>
          <w:rFonts w:ascii="Times New Roman" w:hAnsi="Times New Roman" w:cs="Times New Roman"/>
          <w:i/>
          <w:iCs/>
          <w:sz w:val="28"/>
          <w:szCs w:val="28"/>
        </w:rPr>
        <w:t>lĩnh</w:t>
      </w:r>
      <w:proofErr w:type="spellEnd"/>
      <w:r w:rsidRPr="00197B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97BD2">
        <w:rPr>
          <w:rFonts w:ascii="Times New Roman" w:hAnsi="Times New Roman" w:cs="Times New Roman"/>
          <w:i/>
          <w:iCs/>
          <w:sz w:val="28"/>
          <w:szCs w:val="28"/>
        </w:rPr>
        <w:t>vực</w:t>
      </w:r>
      <w:proofErr w:type="spellEnd"/>
      <w:r w:rsidRPr="00197BD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C80BA4A" w14:textId="77777777" w:rsidR="00197BD2" w:rsidRPr="00E36B03" w:rsidRDefault="00197BD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27131B5A" w14:textId="77777777" w:rsidR="00EB007B" w:rsidRDefault="00EB007B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07B">
        <w:rPr>
          <w:rFonts w:ascii="Times New Roman" w:hAnsi="Times New Roman" w:cs="Times New Roman"/>
          <w:sz w:val="28"/>
          <w:szCs w:val="28"/>
          <w:lang w:val="vi-VN"/>
        </w:rPr>
        <w:t>4. Số lượng các phòng sạch/xưởng pilot/dây chuyền thử nghiệm của dự án</w:t>
      </w:r>
    </w:p>
    <w:p w14:paraId="40A97803" w14:textId="58649E20" w:rsidR="00197BD2" w:rsidRPr="00E36B03" w:rsidRDefault="00197BD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7DFDDA7B" w14:textId="77777777" w:rsidR="00EB007B" w:rsidRDefault="00EB007B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007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pilot/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EB007B">
        <w:rPr>
          <w:rFonts w:ascii="Times New Roman" w:hAnsi="Times New Roman" w:cs="Times New Roman"/>
          <w:sz w:val="28"/>
          <w:szCs w:val="28"/>
        </w:rPr>
        <w:t> </w:t>
      </w:r>
      <w:r w:rsidRPr="00EB007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B007B">
        <w:rPr>
          <w:rFonts w:ascii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EB0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i/>
          <w:iCs/>
          <w:sz w:val="28"/>
          <w:szCs w:val="28"/>
        </w:rPr>
        <w:t>gọi</w:t>
      </w:r>
      <w:proofErr w:type="spellEnd"/>
      <w:r w:rsidRPr="00EB00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B007B">
        <w:rPr>
          <w:rFonts w:ascii="Times New Roman" w:hAnsi="Times New Roman" w:cs="Times New Roman"/>
          <w:i/>
          <w:iCs/>
          <w:sz w:val="28"/>
          <w:szCs w:val="28"/>
        </w:rPr>
        <w:t>lĩnh</w:t>
      </w:r>
      <w:proofErr w:type="spellEnd"/>
      <w:r w:rsidRPr="00EB0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B007B">
        <w:rPr>
          <w:rFonts w:ascii="Times New Roman" w:hAnsi="Times New Roman" w:cs="Times New Roman"/>
          <w:i/>
          <w:iCs/>
          <w:sz w:val="28"/>
          <w:szCs w:val="28"/>
        </w:rPr>
        <w:t>vực</w:t>
      </w:r>
      <w:proofErr w:type="spellEnd"/>
      <w:r w:rsidRPr="00EB007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586801C" w14:textId="0A9B2C44" w:rsidR="00197BD2" w:rsidRPr="00E36B03" w:rsidRDefault="00197BD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2CC59286" w14:textId="462039C9" w:rsidR="00197BD2" w:rsidRPr="00197BD2" w:rsidRDefault="00264A44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A44">
        <w:rPr>
          <w:rFonts w:ascii="Times New Roman" w:hAnsi="Times New Roman" w:cs="Times New Roman"/>
          <w:b/>
          <w:bCs/>
          <w:sz w:val="28"/>
          <w:szCs w:val="28"/>
        </w:rPr>
        <w:t xml:space="preserve">III. Chi </w:t>
      </w:r>
      <w:proofErr w:type="spellStart"/>
      <w:r w:rsidRPr="00264A44">
        <w:rPr>
          <w:rFonts w:ascii="Times New Roman" w:hAnsi="Times New Roman" w:cs="Times New Roman"/>
          <w:b/>
          <w:bCs/>
          <w:sz w:val="28"/>
          <w:szCs w:val="28"/>
        </w:rPr>
        <w:t>phí</w:t>
      </w:r>
      <w:proofErr w:type="spellEnd"/>
      <w:r w:rsidRPr="00264A44">
        <w:rPr>
          <w:rFonts w:ascii="Times New Roman" w:hAnsi="Times New Roman" w:cs="Times New Roman"/>
          <w:b/>
          <w:bCs/>
          <w:sz w:val="28"/>
          <w:szCs w:val="28"/>
        </w:rPr>
        <w:t xml:space="preserve"> R&amp;D </w:t>
      </w:r>
    </w:p>
    <w:p w14:paraId="24C0FE82" w14:textId="77777777" w:rsidR="00D46171" w:rsidRDefault="00D46171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6171">
        <w:rPr>
          <w:rFonts w:ascii="Times New Roman" w:hAnsi="Times New Roman" w:cs="Times New Roman"/>
          <w:sz w:val="28"/>
          <w:szCs w:val="28"/>
        </w:rPr>
        <w:t xml:space="preserve">1. Doanh </w:t>
      </w:r>
      <w:proofErr w:type="spellStart"/>
      <w:r w:rsidRPr="00D46171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46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17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46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171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46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171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46171">
        <w:rPr>
          <w:rFonts w:ascii="Times New Roman" w:hAnsi="Times New Roman" w:cs="Times New Roman"/>
          <w:sz w:val="28"/>
          <w:szCs w:val="28"/>
        </w:rPr>
        <w:t> </w:t>
      </w:r>
      <w:r w:rsidRPr="00D46171">
        <w:rPr>
          <w:rFonts w:ascii="Times New Roman" w:hAnsi="Times New Roman" w:cs="Times New Roman"/>
          <w:i/>
          <w:iCs/>
          <w:sz w:val="28"/>
          <w:szCs w:val="28"/>
        </w:rPr>
        <w:t xml:space="preserve">(3 </w:t>
      </w:r>
      <w:proofErr w:type="spellStart"/>
      <w:r w:rsidRPr="00D46171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D461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46171">
        <w:rPr>
          <w:rFonts w:ascii="Times New Roman" w:hAnsi="Times New Roman" w:cs="Times New Roman"/>
          <w:i/>
          <w:iCs/>
          <w:sz w:val="28"/>
          <w:szCs w:val="28"/>
        </w:rPr>
        <w:t>gần</w:t>
      </w:r>
      <w:proofErr w:type="spellEnd"/>
      <w:r w:rsidRPr="00D461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46171">
        <w:rPr>
          <w:rFonts w:ascii="Times New Roman" w:hAnsi="Times New Roman" w:cs="Times New Roman"/>
          <w:i/>
          <w:iCs/>
          <w:sz w:val="28"/>
          <w:szCs w:val="28"/>
        </w:rPr>
        <w:t>nhất</w:t>
      </w:r>
      <w:proofErr w:type="spellEnd"/>
      <w:r w:rsidRPr="00D4617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3AB1FC0" w14:textId="59F41DF2" w:rsidR="00803910" w:rsidRPr="00803910" w:rsidRDefault="00803910" w:rsidP="00803910">
      <w:pPr>
        <w:tabs>
          <w:tab w:val="left" w:leader="dot" w:pos="9072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3910">
        <w:rPr>
          <w:rFonts w:ascii="Times New Roman" w:hAnsi="Times New Roman" w:cs="Times New Roman"/>
          <w:sz w:val="28"/>
          <w:szCs w:val="28"/>
          <w:lang w:val="vi-VN"/>
        </w:rPr>
        <w:t>Năm 2023: ............</w:t>
      </w:r>
    </w:p>
    <w:p w14:paraId="16EDD807" w14:textId="5B627069" w:rsidR="00803910" w:rsidRPr="00803910" w:rsidRDefault="00803910" w:rsidP="00803910">
      <w:pPr>
        <w:tabs>
          <w:tab w:val="left" w:leader="dot" w:pos="9072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3910">
        <w:rPr>
          <w:rFonts w:ascii="Times New Roman" w:hAnsi="Times New Roman" w:cs="Times New Roman"/>
          <w:sz w:val="28"/>
          <w:szCs w:val="28"/>
          <w:lang w:val="vi-VN"/>
        </w:rPr>
        <w:t>Năm 2024: ............</w:t>
      </w:r>
    </w:p>
    <w:p w14:paraId="3D853EC3" w14:textId="20D3CBB2" w:rsidR="00803910" w:rsidRPr="00803910" w:rsidRDefault="00803910" w:rsidP="00803910">
      <w:pPr>
        <w:tabs>
          <w:tab w:val="left" w:leader="dot" w:pos="9072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3910">
        <w:rPr>
          <w:rFonts w:ascii="Times New Roman" w:hAnsi="Times New Roman" w:cs="Times New Roman"/>
          <w:sz w:val="28"/>
          <w:szCs w:val="28"/>
          <w:lang w:val="vi-VN"/>
        </w:rPr>
        <w:t>Năm 2025: ............</w:t>
      </w:r>
    </w:p>
    <w:p w14:paraId="2B810E8B" w14:textId="77777777" w:rsidR="002855AD" w:rsidRPr="002855AD" w:rsidRDefault="002855AD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2855AD">
        <w:rPr>
          <w:rFonts w:ascii="Times New Roman" w:hAnsi="Times New Roman" w:cs="Times New Roman"/>
          <w:sz w:val="28"/>
          <w:szCs w:val="28"/>
          <w:lang w:val="vi-VN"/>
        </w:rPr>
        <w:t>2. Chi phí cho hoạt động R&amp;D của dự án </w:t>
      </w:r>
      <w:r w:rsidRPr="002855AD">
        <w:rPr>
          <w:rFonts w:ascii="Times New Roman" w:hAnsi="Times New Roman" w:cs="Times New Roman"/>
          <w:i/>
          <w:iCs/>
          <w:sz w:val="28"/>
          <w:szCs w:val="28"/>
          <w:lang w:val="vi-VN"/>
        </w:rPr>
        <w:t>(3 năm gần nhất)</w:t>
      </w:r>
    </w:p>
    <w:p w14:paraId="579E84A0" w14:textId="77777777" w:rsidR="00803910" w:rsidRPr="00803910" w:rsidRDefault="00803910" w:rsidP="00803910">
      <w:pPr>
        <w:tabs>
          <w:tab w:val="left" w:leader="dot" w:pos="9072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3910">
        <w:rPr>
          <w:rFonts w:ascii="Times New Roman" w:hAnsi="Times New Roman" w:cs="Times New Roman"/>
          <w:sz w:val="28"/>
          <w:szCs w:val="28"/>
          <w:lang w:val="vi-VN"/>
        </w:rPr>
        <w:t>Năm 2023: ............</w:t>
      </w:r>
    </w:p>
    <w:p w14:paraId="7752CB08" w14:textId="77777777" w:rsidR="00803910" w:rsidRPr="00803910" w:rsidRDefault="00803910" w:rsidP="00803910">
      <w:pPr>
        <w:tabs>
          <w:tab w:val="left" w:leader="dot" w:pos="9072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3910">
        <w:rPr>
          <w:rFonts w:ascii="Times New Roman" w:hAnsi="Times New Roman" w:cs="Times New Roman"/>
          <w:sz w:val="28"/>
          <w:szCs w:val="28"/>
          <w:lang w:val="vi-VN"/>
        </w:rPr>
        <w:t>Năm 2024: ............</w:t>
      </w:r>
    </w:p>
    <w:p w14:paraId="3E43FB1A" w14:textId="77777777" w:rsidR="00803910" w:rsidRPr="00803910" w:rsidRDefault="00803910" w:rsidP="00803910">
      <w:pPr>
        <w:tabs>
          <w:tab w:val="left" w:leader="dot" w:pos="9072"/>
        </w:tabs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3910">
        <w:rPr>
          <w:rFonts w:ascii="Times New Roman" w:hAnsi="Times New Roman" w:cs="Times New Roman"/>
          <w:sz w:val="28"/>
          <w:szCs w:val="28"/>
          <w:lang w:val="vi-VN"/>
        </w:rPr>
        <w:lastRenderedPageBreak/>
        <w:t>Năm 2025: ............</w:t>
      </w:r>
    </w:p>
    <w:p w14:paraId="76950C7B" w14:textId="77777777" w:rsidR="002855AD" w:rsidRPr="00803910" w:rsidRDefault="002855AD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03910">
        <w:rPr>
          <w:rFonts w:ascii="Times New Roman" w:hAnsi="Times New Roman" w:cs="Times New Roman"/>
          <w:sz w:val="28"/>
          <w:szCs w:val="28"/>
          <w:lang w:val="vi-VN"/>
        </w:rPr>
        <w:t>3. Nguồn kinh phí R&amp;D cho dự án</w:t>
      </w:r>
    </w:p>
    <w:p w14:paraId="1ECA05B9" w14:textId="67E2A673" w:rsidR="002855AD" w:rsidRPr="00E36B03" w:rsidRDefault="002855A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855AD">
        <w:rPr>
          <w:rFonts w:ascii="Times New Roman" w:hAnsi="Times New Roman" w:cs="Times New Roman"/>
          <w:sz w:val="28"/>
          <w:szCs w:val="28"/>
          <w:lang w:val="vi-VN"/>
        </w:rPr>
        <w:t>Nguồn tự có của doanh nghiệp</w:t>
      </w:r>
    </w:p>
    <w:p w14:paraId="474A4447" w14:textId="52BF150F" w:rsidR="002855AD" w:rsidRPr="00E36B03" w:rsidRDefault="002855A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855AD">
        <w:rPr>
          <w:rFonts w:ascii="Times New Roman" w:hAnsi="Times New Roman" w:cs="Times New Roman"/>
          <w:sz w:val="28"/>
          <w:szCs w:val="28"/>
          <w:lang w:val="vi-VN"/>
        </w:rPr>
        <w:t>Công ty mẹ/tập đoàn hỗ trợ</w:t>
      </w:r>
    </w:p>
    <w:p w14:paraId="6F6C1C0A" w14:textId="62585C6D" w:rsidR="002855AD" w:rsidRPr="00E36B03" w:rsidRDefault="002855A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855AD">
        <w:rPr>
          <w:rFonts w:ascii="Times New Roman" w:hAnsi="Times New Roman" w:cs="Times New Roman"/>
          <w:sz w:val="28"/>
          <w:szCs w:val="28"/>
          <w:lang w:val="vi-VN"/>
        </w:rPr>
        <w:t>Quỹ phát triển khoa học và công nghệ của doanh nghiệp</w:t>
      </w:r>
    </w:p>
    <w:p w14:paraId="217C93C9" w14:textId="52AB47AC" w:rsidR="002855AD" w:rsidRPr="00E36B03" w:rsidRDefault="002855A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B1202" w:rsidRPr="00CB1202">
        <w:rPr>
          <w:rFonts w:ascii="Times New Roman" w:hAnsi="Times New Roman" w:cs="Times New Roman"/>
          <w:sz w:val="28"/>
          <w:szCs w:val="28"/>
          <w:lang w:val="vi-VN"/>
        </w:rPr>
        <w:t>Ngân sách nhà nước/chương trình hỗ trợ</w:t>
      </w:r>
    </w:p>
    <w:p w14:paraId="4CEA455E" w14:textId="112ED7F3" w:rsidR="002855AD" w:rsidRPr="00E36B03" w:rsidRDefault="002855A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B1202" w:rsidRPr="00CB1202">
        <w:rPr>
          <w:rFonts w:ascii="Times New Roman" w:hAnsi="Times New Roman" w:cs="Times New Roman"/>
          <w:sz w:val="28"/>
          <w:szCs w:val="28"/>
          <w:lang w:val="vi-VN"/>
        </w:rPr>
        <w:t>Hợp tác viện/trường/tổ chức quốc tế</w:t>
      </w:r>
    </w:p>
    <w:p w14:paraId="1DC6641D" w14:textId="77777777" w:rsidR="00407C13" w:rsidRPr="00407C13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07C13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156BCBEF" w14:textId="77777777" w:rsidR="000D67FE" w:rsidRPr="00407C13" w:rsidRDefault="000D67FE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D67FE">
        <w:rPr>
          <w:rFonts w:ascii="Times New Roman" w:hAnsi="Times New Roman" w:cs="Times New Roman"/>
          <w:sz w:val="28"/>
          <w:szCs w:val="28"/>
          <w:lang w:val="vi-VN"/>
        </w:rPr>
        <w:t>4. Dự án đang hợp tác R&amp;D không</w:t>
      </w:r>
    </w:p>
    <w:p w14:paraId="3D63DF32" w14:textId="2A18D338" w:rsidR="007D26C2" w:rsidRPr="00E36B03" w:rsidRDefault="002E0203" w:rsidP="00407C1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D26C2" w:rsidRPr="00E36B03">
        <w:rPr>
          <w:rFonts w:ascii="Times New Roman" w:hAnsi="Times New Roman" w:cs="Times New Roman"/>
          <w:sz w:val="28"/>
          <w:szCs w:val="28"/>
          <w:lang w:val="vi-VN"/>
        </w:rPr>
        <w:t>Không</w:t>
      </w:r>
    </w:p>
    <w:p w14:paraId="52B0BED8" w14:textId="723C20CF" w:rsidR="00B16E6D" w:rsidRPr="00F5337A" w:rsidRDefault="002E0203" w:rsidP="00407C1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D26C2" w:rsidRPr="00E36B03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164DD2" w:rsidRPr="00E36B03">
        <w:rPr>
          <w:rFonts w:ascii="Times New Roman" w:hAnsi="Times New Roman" w:cs="Times New Roman"/>
          <w:sz w:val="28"/>
          <w:szCs w:val="28"/>
          <w:lang w:val="vi-VN"/>
        </w:rPr>
        <w:t>, trong đó:</w:t>
      </w:r>
    </w:p>
    <w:p w14:paraId="0B9C01DD" w14:textId="3F3339C5" w:rsidR="00164DD2" w:rsidRPr="00E36B03" w:rsidRDefault="00164DD2" w:rsidP="00407C1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- Đối tác hợp tác: </w:t>
      </w:r>
    </w:p>
    <w:p w14:paraId="749A2D98" w14:textId="77777777" w:rsidR="00407C13" w:rsidRPr="00F5337A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23F1CDFE" w14:textId="3F889115" w:rsidR="00B16E6D" w:rsidRPr="00E36B03" w:rsidRDefault="007D26C2" w:rsidP="00407C13">
      <w:pPr>
        <w:tabs>
          <w:tab w:val="left" w:leader="dot" w:pos="9072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07C13" w:rsidRPr="00F533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Nội dung</w:t>
      </w:r>
      <w:r w:rsidR="00D34BA3"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hợp tác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B16E6D"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79A2C72" w14:textId="77777777" w:rsidR="00303818" w:rsidRPr="00E36B03" w:rsidRDefault="00303818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1034668E" w14:textId="4225D879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043A3072" w14:textId="77777777" w:rsidR="00407C13" w:rsidRDefault="00407C13" w:rsidP="00407C1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14:paraId="4C5EBEE5" w14:textId="43E35B81" w:rsidR="00B11D76" w:rsidRPr="00B11D76" w:rsidRDefault="00B11D76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11D76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PHẦN 3. CHUYỂN ĐỔI SỐ, DỮ LIỆU VÀ AN TOÀN THÔNG TIN</w:t>
      </w:r>
    </w:p>
    <w:p w14:paraId="13D0387F" w14:textId="1F3EEEE0" w:rsidR="00A96C9F" w:rsidRPr="00A96C9F" w:rsidRDefault="00A96C9F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A96C9F">
        <w:rPr>
          <w:rFonts w:ascii="Times New Roman" w:hAnsi="Times New Roman" w:cs="Times New Roman"/>
          <w:sz w:val="28"/>
          <w:szCs w:val="28"/>
          <w:lang w:val="vi-VN"/>
        </w:rPr>
        <w:t>1. Mức độ chuyển đổi số tổng thể của dự án </w:t>
      </w:r>
      <w:r w:rsidRPr="00A96C9F">
        <w:rPr>
          <w:rFonts w:ascii="Times New Roman" w:hAnsi="Times New Roman" w:cs="Times New Roman"/>
          <w:i/>
          <w:iCs/>
          <w:sz w:val="28"/>
          <w:szCs w:val="28"/>
          <w:lang w:val="vi-VN"/>
        </w:rPr>
        <w:t>(tự đánh giá)</w:t>
      </w:r>
    </w:p>
    <w:p w14:paraId="292B8B51" w14:textId="78B3E8B8" w:rsidR="00A96C9F" w:rsidRPr="00E36B03" w:rsidRDefault="00A96C9F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96C9F">
        <w:rPr>
          <w:rFonts w:ascii="Times New Roman" w:hAnsi="Times New Roman" w:cs="Times New Roman"/>
          <w:sz w:val="28"/>
          <w:szCs w:val="28"/>
          <w:lang w:val="vi-VN"/>
        </w:rPr>
        <w:t>Chưa triển khai</w:t>
      </w:r>
    </w:p>
    <w:p w14:paraId="068C7B38" w14:textId="0254C46D" w:rsidR="00A96C9F" w:rsidRPr="00F5337A" w:rsidRDefault="00A96C9F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96C9F">
        <w:rPr>
          <w:rFonts w:ascii="Times New Roman" w:hAnsi="Times New Roman" w:cs="Times New Roman"/>
          <w:sz w:val="28"/>
          <w:szCs w:val="28"/>
          <w:lang w:val="vi-VN"/>
        </w:rPr>
        <w:t>Đang lập kế hoạch</w:t>
      </w:r>
    </w:p>
    <w:p w14:paraId="2CD1E240" w14:textId="4D057B8A" w:rsidR="00A96C9F" w:rsidRPr="00E36B03" w:rsidRDefault="00A96C9F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96C9F">
        <w:rPr>
          <w:rFonts w:ascii="Times New Roman" w:hAnsi="Times New Roman" w:cs="Times New Roman"/>
          <w:sz w:val="28"/>
          <w:szCs w:val="28"/>
          <w:lang w:val="vi-VN"/>
        </w:rPr>
        <w:t>Triển khai từng phần</w:t>
      </w:r>
    </w:p>
    <w:p w14:paraId="0AE17703" w14:textId="5B82408B" w:rsidR="00A96C9F" w:rsidRPr="00F5337A" w:rsidRDefault="00A96C9F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96C9F">
        <w:rPr>
          <w:rFonts w:ascii="Times New Roman" w:hAnsi="Times New Roman" w:cs="Times New Roman"/>
          <w:sz w:val="28"/>
          <w:szCs w:val="28"/>
          <w:lang w:val="vi-VN"/>
        </w:rPr>
        <w:t>Triển khai đồng bộ</w:t>
      </w:r>
    </w:p>
    <w:p w14:paraId="676BA695" w14:textId="48ED3636" w:rsidR="00A96C9F" w:rsidRPr="00E36B03" w:rsidRDefault="00A96C9F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96C9F">
        <w:rPr>
          <w:rFonts w:ascii="Times New Roman" w:hAnsi="Times New Roman" w:cs="Times New Roman"/>
          <w:sz w:val="28"/>
          <w:szCs w:val="28"/>
          <w:lang w:val="vi-VN"/>
        </w:rPr>
        <w:t>Tối ưu dựa trên dữ liệu</w:t>
      </w:r>
    </w:p>
    <w:p w14:paraId="505B18D2" w14:textId="77777777" w:rsidR="003F4EEE" w:rsidRPr="00F5337A" w:rsidRDefault="003F4EEE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F4EEE">
        <w:rPr>
          <w:rFonts w:ascii="Times New Roman" w:hAnsi="Times New Roman" w:cs="Times New Roman"/>
          <w:sz w:val="28"/>
          <w:szCs w:val="28"/>
          <w:lang w:val="vi-VN"/>
        </w:rPr>
        <w:t>2. Dự án có áp dụng nền tảng số vào quản lý</w:t>
      </w:r>
    </w:p>
    <w:p w14:paraId="5976EF50" w14:textId="43E6CAA2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4EEE">
        <w:rPr>
          <w:rFonts w:ascii="Times New Roman" w:hAnsi="Times New Roman" w:cs="Times New Roman"/>
          <w:sz w:val="28"/>
          <w:szCs w:val="28"/>
          <w:lang w:val="vi-VN"/>
        </w:rPr>
        <w:t>Có áp dụng</w:t>
      </w:r>
    </w:p>
    <w:p w14:paraId="42C7BF08" w14:textId="695B1D34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4EEE">
        <w:rPr>
          <w:rFonts w:ascii="Times New Roman" w:hAnsi="Times New Roman" w:cs="Times New Roman"/>
          <w:sz w:val="28"/>
          <w:szCs w:val="28"/>
          <w:lang w:val="vi-VN"/>
        </w:rPr>
        <w:t>Chưa áp dụng</w:t>
      </w:r>
    </w:p>
    <w:p w14:paraId="75EB661C" w14:textId="77777777" w:rsidR="003F4EEE" w:rsidRPr="00F5337A" w:rsidRDefault="003F4EEE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3. Số hóa quy trình sản xuất/vận hành của dự án </w:t>
      </w:r>
      <w:r w:rsidRPr="00F5337A">
        <w:rPr>
          <w:rFonts w:ascii="Times New Roman" w:hAnsi="Times New Roman" w:cs="Times New Roman"/>
          <w:i/>
          <w:iCs/>
          <w:sz w:val="28"/>
          <w:szCs w:val="28"/>
          <w:lang w:val="vi-VN"/>
        </w:rPr>
        <w:t>(tự đánh giá)</w:t>
      </w:r>
    </w:p>
    <w:p w14:paraId="63585109" w14:textId="1082CDD5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4EEE">
        <w:rPr>
          <w:rFonts w:ascii="Times New Roman" w:hAnsi="Times New Roman" w:cs="Times New Roman"/>
          <w:sz w:val="28"/>
          <w:szCs w:val="28"/>
          <w:lang w:val="vi-VN"/>
        </w:rPr>
        <w:t>Chưa số hóa</w:t>
      </w:r>
    </w:p>
    <w:p w14:paraId="4E29A427" w14:textId="099DC126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4EEE">
        <w:rPr>
          <w:rFonts w:ascii="Times New Roman" w:hAnsi="Times New Roman" w:cs="Times New Roman"/>
          <w:sz w:val="28"/>
          <w:szCs w:val="28"/>
          <w:lang w:val="vi-VN"/>
        </w:rPr>
        <w:t>Một phần</w:t>
      </w:r>
    </w:p>
    <w:p w14:paraId="4B694B10" w14:textId="0725067F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4EEE">
        <w:rPr>
          <w:rFonts w:ascii="Times New Roman" w:hAnsi="Times New Roman" w:cs="Times New Roman"/>
          <w:sz w:val="28"/>
          <w:szCs w:val="28"/>
          <w:lang w:val="vi-VN"/>
        </w:rPr>
        <w:t>Hầu hết quy trình</w:t>
      </w:r>
    </w:p>
    <w:p w14:paraId="11547F96" w14:textId="77777777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4EEE">
        <w:rPr>
          <w:rFonts w:ascii="Times New Roman" w:hAnsi="Times New Roman" w:cs="Times New Roman"/>
          <w:sz w:val="28"/>
          <w:szCs w:val="28"/>
          <w:lang w:val="vi-VN"/>
        </w:rPr>
        <w:t>Kết nối thời gian thực</w:t>
      </w:r>
    </w:p>
    <w:p w14:paraId="6116B102" w14:textId="77777777" w:rsidR="007B174A" w:rsidRPr="00F5337A" w:rsidRDefault="007B174A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4. Hình thức lưu trữ cơ sở dữ liệu của dự án</w:t>
      </w:r>
    </w:p>
    <w:p w14:paraId="68029ECE" w14:textId="54BBBE56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B174A" w:rsidRPr="007B174A">
        <w:rPr>
          <w:rFonts w:ascii="Times New Roman" w:hAnsi="Times New Roman" w:cs="Times New Roman"/>
          <w:sz w:val="28"/>
          <w:szCs w:val="28"/>
          <w:lang w:val="vi-VN"/>
        </w:rPr>
        <w:t>Máy chủ nội bộ / Trung tâm dữ liệu riêng</w:t>
      </w:r>
    </w:p>
    <w:p w14:paraId="479338FA" w14:textId="5FE52BC9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B174A" w:rsidRPr="007B174A">
        <w:rPr>
          <w:rFonts w:ascii="Times New Roman" w:hAnsi="Times New Roman" w:cs="Times New Roman"/>
          <w:sz w:val="28"/>
          <w:szCs w:val="28"/>
          <w:lang w:val="vi-VN"/>
        </w:rPr>
        <w:t>Thuê không gian đặt máy chủ</w:t>
      </w:r>
    </w:p>
    <w:p w14:paraId="75FD9720" w14:textId="45738B6A" w:rsidR="003F4EEE" w:rsidRPr="00F5337A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B174A" w:rsidRPr="007B174A">
        <w:rPr>
          <w:rFonts w:ascii="Times New Roman" w:hAnsi="Times New Roman" w:cs="Times New Roman"/>
          <w:sz w:val="28"/>
          <w:szCs w:val="28"/>
          <w:lang w:val="vi-VN"/>
        </w:rPr>
        <w:t>Điện toán đám mây công cộng (Public Cloud)</w:t>
      </w:r>
    </w:p>
    <w:p w14:paraId="1C9B8B55" w14:textId="28E67246" w:rsidR="003F4EEE" w:rsidRDefault="003F4EE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B174A" w:rsidRPr="007B174A">
        <w:rPr>
          <w:rFonts w:ascii="Times New Roman" w:hAnsi="Times New Roman" w:cs="Times New Roman"/>
          <w:sz w:val="28"/>
          <w:szCs w:val="28"/>
          <w:lang w:val="vi-VN"/>
        </w:rPr>
        <w:t>Điện toán đám mây riêng (Private Cloud)</w:t>
      </w:r>
    </w:p>
    <w:p w14:paraId="0A38F376" w14:textId="73CE877A" w:rsidR="007B174A" w:rsidRPr="00E36B03" w:rsidRDefault="007B17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B174A">
        <w:rPr>
          <w:rFonts w:ascii="Times New Roman" w:hAnsi="Times New Roman" w:cs="Times New Roman"/>
          <w:sz w:val="28"/>
          <w:szCs w:val="28"/>
          <w:lang w:val="vi-VN"/>
        </w:rPr>
        <w:t>Điện toán biên (Edge computing)</w:t>
      </w:r>
    </w:p>
    <w:p w14:paraId="566234B3" w14:textId="77777777" w:rsidR="00407C13" w:rsidRPr="00407C13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07C13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5791FBD0" w14:textId="77777777" w:rsidR="00E1605E" w:rsidRPr="00407C13" w:rsidRDefault="00E1605E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605E">
        <w:rPr>
          <w:rFonts w:ascii="Times New Roman" w:hAnsi="Times New Roman" w:cs="Times New Roman"/>
          <w:sz w:val="28"/>
          <w:szCs w:val="28"/>
          <w:lang w:val="vi-VN"/>
        </w:rPr>
        <w:t>5. Nhu cầu kết nối, liên thông dữ liệu (2 chiều) của dự án với Thành phố</w:t>
      </w:r>
    </w:p>
    <w:p w14:paraId="47257576" w14:textId="77777777" w:rsidR="00E1605E" w:rsidRPr="00F5337A" w:rsidRDefault="005B07A5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1605E" w:rsidRPr="00E1605E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66463AF8" w14:textId="194D1DAB" w:rsidR="005B07A5" w:rsidRPr="005B07A5" w:rsidRDefault="005B07A5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1605E" w:rsidRPr="00E1605E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007FDA39" w14:textId="77777777" w:rsidR="00407C13" w:rsidRDefault="00407C13" w:rsidP="00407C1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14:paraId="146D3B0F" w14:textId="3647EDF0" w:rsidR="00D36FBC" w:rsidRPr="00F5337A" w:rsidRDefault="00D36FBC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36FBC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PHẦN 4. TIÊU CHUẨN/QUY CHUẨN, SỞ HỮU TRÍ TUỆ VÀ CHUYỂN GIAO CÔNG NGHỆ</w:t>
      </w:r>
    </w:p>
    <w:p w14:paraId="76EBC992" w14:textId="77777777" w:rsidR="00D36FBC" w:rsidRDefault="00D36FBC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FBC">
        <w:rPr>
          <w:rFonts w:ascii="Times New Roman" w:hAnsi="Times New Roman" w:cs="Times New Roman"/>
          <w:b/>
          <w:bCs/>
          <w:sz w:val="28"/>
          <w:szCs w:val="28"/>
        </w:rPr>
        <w:t xml:space="preserve">I. Các </w:t>
      </w:r>
      <w:proofErr w:type="spellStart"/>
      <w:r w:rsidRPr="00D36FBC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D36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D36FBC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D36FBC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D36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</w:p>
    <w:p w14:paraId="0522E3C3" w14:textId="77777777" w:rsidR="00D36FBC" w:rsidRDefault="00D36FBC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FBC">
        <w:rPr>
          <w:rFonts w:ascii="Times New Roman" w:hAnsi="Times New Roman" w:cs="Times New Roman"/>
          <w:sz w:val="28"/>
          <w:szCs w:val="28"/>
        </w:rPr>
        <w:t xml:space="preserve">1. Các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D3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FBC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14:paraId="04B391F7" w14:textId="7A49255F" w:rsidR="00D36FBC" w:rsidRDefault="00D36FB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6FBC">
        <w:rPr>
          <w:rFonts w:ascii="Times New Roman" w:hAnsi="Times New Roman" w:cs="Times New Roman"/>
          <w:sz w:val="28"/>
          <w:szCs w:val="28"/>
          <w:lang w:val="vi-VN"/>
        </w:rPr>
        <w:t>ISO 9001</w:t>
      </w:r>
    </w:p>
    <w:p w14:paraId="77F37297" w14:textId="5FA4EB9F" w:rsidR="00D36FBC" w:rsidRPr="005B07A5" w:rsidRDefault="00D36FB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6FBC">
        <w:rPr>
          <w:rFonts w:ascii="Times New Roman" w:hAnsi="Times New Roman" w:cs="Times New Roman"/>
          <w:sz w:val="28"/>
          <w:szCs w:val="28"/>
          <w:lang w:val="vi-VN"/>
        </w:rPr>
        <w:t>IATF 16949</w:t>
      </w:r>
    </w:p>
    <w:p w14:paraId="69A8CB98" w14:textId="20F7B251" w:rsidR="00D36FBC" w:rsidRDefault="00D36FB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6FBC">
        <w:rPr>
          <w:rFonts w:ascii="Times New Roman" w:hAnsi="Times New Roman" w:cs="Times New Roman"/>
          <w:sz w:val="28"/>
          <w:szCs w:val="28"/>
          <w:lang w:val="vi-VN"/>
        </w:rPr>
        <w:t>ISO 13485</w:t>
      </w:r>
    </w:p>
    <w:p w14:paraId="0B977484" w14:textId="00D8671F" w:rsidR="00D36FBC" w:rsidRPr="005B07A5" w:rsidRDefault="00D36FB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36FBC">
        <w:rPr>
          <w:rFonts w:ascii="Times New Roman" w:hAnsi="Times New Roman" w:cs="Times New Roman"/>
          <w:sz w:val="28"/>
          <w:szCs w:val="28"/>
          <w:lang w:val="vi-VN"/>
        </w:rPr>
        <w:t>GMP</w:t>
      </w:r>
    </w:p>
    <w:p w14:paraId="185BB9AA" w14:textId="77777777" w:rsidR="00407C13" w:rsidRPr="00407C13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07C13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0BCB5D61" w14:textId="07059D34" w:rsidR="0077688A" w:rsidRPr="0077688A" w:rsidRDefault="0077688A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7688A">
        <w:rPr>
          <w:rFonts w:ascii="Times New Roman" w:hAnsi="Times New Roman" w:cs="Times New Roman"/>
          <w:sz w:val="28"/>
          <w:szCs w:val="28"/>
          <w:lang w:val="vi-VN"/>
        </w:rPr>
        <w:t>2. Các tiêu chuẩn/quy chuẩn về môi trường, an toàn, năng lượng đang áp dụng</w:t>
      </w:r>
    </w:p>
    <w:p w14:paraId="1C1F5F4A" w14:textId="25E0F708" w:rsidR="0077688A" w:rsidRPr="005B07A5" w:rsidRDefault="0077688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7688A">
        <w:rPr>
          <w:rFonts w:ascii="Times New Roman" w:hAnsi="Times New Roman" w:cs="Times New Roman"/>
          <w:sz w:val="28"/>
          <w:szCs w:val="28"/>
          <w:lang w:val="vi-VN"/>
        </w:rPr>
        <w:t>ISO 14001</w:t>
      </w:r>
    </w:p>
    <w:p w14:paraId="7A976542" w14:textId="6CB7B069" w:rsidR="0077688A" w:rsidRPr="00F5337A" w:rsidRDefault="0077688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7688A">
        <w:rPr>
          <w:rFonts w:ascii="Times New Roman" w:hAnsi="Times New Roman" w:cs="Times New Roman"/>
          <w:sz w:val="28"/>
          <w:szCs w:val="28"/>
          <w:lang w:val="vi-VN"/>
        </w:rPr>
        <w:t>ISO 45001</w:t>
      </w:r>
    </w:p>
    <w:p w14:paraId="1D148AD7" w14:textId="19949528" w:rsidR="0077688A" w:rsidRPr="00F5337A" w:rsidRDefault="0077688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7688A">
        <w:rPr>
          <w:rFonts w:ascii="Times New Roman" w:hAnsi="Times New Roman" w:cs="Times New Roman"/>
          <w:sz w:val="28"/>
          <w:szCs w:val="28"/>
          <w:lang w:val="vi-VN"/>
        </w:rPr>
        <w:t>ISO 50001</w:t>
      </w:r>
    </w:p>
    <w:p w14:paraId="2E3AB3DE" w14:textId="3382C9E8" w:rsidR="0077688A" w:rsidRPr="00F5337A" w:rsidRDefault="0077688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7688A">
        <w:rPr>
          <w:rFonts w:ascii="Times New Roman" w:hAnsi="Times New Roman" w:cs="Times New Roman"/>
          <w:sz w:val="28"/>
          <w:szCs w:val="28"/>
          <w:lang w:val="vi-VN"/>
        </w:rPr>
        <w:t>ESG/Carbon</w:t>
      </w:r>
    </w:p>
    <w:p w14:paraId="53F511A1" w14:textId="77777777" w:rsidR="00407C13" w:rsidRPr="00F5337A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04178AC5" w14:textId="77777777" w:rsidR="00D9794A" w:rsidRPr="00D9794A" w:rsidRDefault="00D9794A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794A">
        <w:rPr>
          <w:rFonts w:ascii="Times New Roman" w:hAnsi="Times New Roman" w:cs="Times New Roman"/>
          <w:sz w:val="28"/>
          <w:szCs w:val="28"/>
          <w:lang w:val="vi-VN"/>
        </w:rPr>
        <w:t>3. Các tiêu chuẩn/quy chuẩn về an toàn thông tin/dữ liệu đang áp dụng</w:t>
      </w:r>
    </w:p>
    <w:p w14:paraId="6BE368C7" w14:textId="42275797" w:rsidR="0077688A" w:rsidRPr="005B07A5" w:rsidRDefault="0077688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794A" w:rsidRPr="00D9794A">
        <w:rPr>
          <w:rFonts w:ascii="Times New Roman" w:hAnsi="Times New Roman" w:cs="Times New Roman"/>
          <w:sz w:val="28"/>
          <w:szCs w:val="28"/>
          <w:lang w:val="vi-VN"/>
        </w:rPr>
        <w:t>ISO/IEC 27001</w:t>
      </w:r>
    </w:p>
    <w:p w14:paraId="0E37970D" w14:textId="49ECA868" w:rsidR="0077688A" w:rsidRPr="0077688A" w:rsidRDefault="0077688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794A" w:rsidRPr="00D9794A">
        <w:rPr>
          <w:rFonts w:ascii="Times New Roman" w:hAnsi="Times New Roman" w:cs="Times New Roman"/>
          <w:sz w:val="28"/>
          <w:szCs w:val="28"/>
          <w:lang w:val="vi-VN"/>
        </w:rPr>
        <w:t>Tiêu chuẩn nội bộ tập đoàn</w:t>
      </w:r>
    </w:p>
    <w:p w14:paraId="3231D7C7" w14:textId="77777777" w:rsidR="00407C13" w:rsidRPr="00407C13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07C13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7A019A9B" w14:textId="58ACA77C" w:rsidR="00D9794A" w:rsidRPr="0077688A" w:rsidRDefault="00D9794A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794A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77688A">
        <w:rPr>
          <w:rFonts w:ascii="Times New Roman" w:hAnsi="Times New Roman" w:cs="Times New Roman"/>
          <w:sz w:val="28"/>
          <w:szCs w:val="28"/>
          <w:lang w:val="vi-VN"/>
        </w:rPr>
        <w:t>. Các tiêu chuẩn/quy chuẩn về môi trường, an toàn, năng lượng đang áp dụng</w:t>
      </w:r>
    </w:p>
    <w:p w14:paraId="2A952851" w14:textId="16609C81" w:rsidR="00D9794A" w:rsidRPr="005B07A5" w:rsidRDefault="00D979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9794A">
        <w:rPr>
          <w:rFonts w:ascii="Times New Roman" w:hAnsi="Times New Roman" w:cs="Times New Roman"/>
          <w:sz w:val="28"/>
          <w:szCs w:val="28"/>
          <w:lang w:val="vi-VN"/>
        </w:rPr>
        <w:t>CE</w:t>
      </w:r>
    </w:p>
    <w:p w14:paraId="37387694" w14:textId="62FCA6BC" w:rsidR="00D9794A" w:rsidRPr="00D9794A" w:rsidRDefault="00D979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9794A">
        <w:rPr>
          <w:rFonts w:ascii="Times New Roman" w:hAnsi="Times New Roman" w:cs="Times New Roman"/>
          <w:sz w:val="28"/>
          <w:szCs w:val="28"/>
          <w:lang w:val="vi-VN"/>
        </w:rPr>
        <w:t>UL</w:t>
      </w:r>
    </w:p>
    <w:p w14:paraId="0C29ECBA" w14:textId="3A937D3E" w:rsidR="00D9794A" w:rsidRPr="00D9794A" w:rsidRDefault="00D979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9794A">
        <w:rPr>
          <w:rFonts w:ascii="Times New Roman" w:hAnsi="Times New Roman" w:cs="Times New Roman"/>
          <w:sz w:val="28"/>
          <w:szCs w:val="28"/>
          <w:lang w:val="vi-VN"/>
        </w:rPr>
        <w:t>RoHS</w:t>
      </w:r>
    </w:p>
    <w:p w14:paraId="3F6B50B2" w14:textId="674EE80E" w:rsidR="00D9794A" w:rsidRPr="00D9794A" w:rsidRDefault="00D979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9794A">
        <w:rPr>
          <w:rFonts w:ascii="Times New Roman" w:hAnsi="Times New Roman" w:cs="Times New Roman"/>
          <w:sz w:val="28"/>
          <w:szCs w:val="28"/>
          <w:lang w:val="vi-VN"/>
        </w:rPr>
        <w:t>REACH</w:t>
      </w:r>
    </w:p>
    <w:p w14:paraId="061EF052" w14:textId="7D70F94D" w:rsidR="00D9794A" w:rsidRPr="005B07A5" w:rsidRDefault="00D979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40A62" w:rsidRPr="00A40A62">
        <w:rPr>
          <w:rFonts w:ascii="Times New Roman" w:hAnsi="Times New Roman" w:cs="Times New Roman"/>
          <w:sz w:val="28"/>
          <w:szCs w:val="28"/>
          <w:lang w:val="vi-VN"/>
        </w:rPr>
        <w:t>FCC</w:t>
      </w:r>
    </w:p>
    <w:p w14:paraId="6BF63667" w14:textId="71E93454" w:rsidR="00D9794A" w:rsidRPr="00D9794A" w:rsidRDefault="00D979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40A62" w:rsidRPr="00A40A62">
        <w:rPr>
          <w:rFonts w:ascii="Times New Roman" w:hAnsi="Times New Roman" w:cs="Times New Roman"/>
          <w:sz w:val="28"/>
          <w:szCs w:val="28"/>
          <w:lang w:val="vi-VN"/>
        </w:rPr>
        <w:t>FDA</w:t>
      </w:r>
    </w:p>
    <w:p w14:paraId="5F920B98" w14:textId="7D99DCD0" w:rsidR="00D9794A" w:rsidRPr="00D9794A" w:rsidRDefault="00D9794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40A62" w:rsidRPr="00A40A62">
        <w:rPr>
          <w:rFonts w:ascii="Times New Roman" w:hAnsi="Times New Roman" w:cs="Times New Roman"/>
          <w:sz w:val="28"/>
          <w:szCs w:val="28"/>
          <w:lang w:val="vi-VN"/>
        </w:rPr>
        <w:t>Halal</w:t>
      </w:r>
    </w:p>
    <w:p w14:paraId="5B2430F0" w14:textId="77777777" w:rsidR="00407C13" w:rsidRPr="00407C13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07C13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27F0787D" w14:textId="77777777" w:rsidR="00A40A62" w:rsidRPr="00407C13" w:rsidRDefault="00A40A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0A62">
        <w:rPr>
          <w:rFonts w:ascii="Times New Roman" w:hAnsi="Times New Roman" w:cs="Times New Roman"/>
          <w:sz w:val="28"/>
          <w:szCs w:val="28"/>
          <w:lang w:val="vi-VN"/>
        </w:rPr>
        <w:t>5. Các tiêu chuẩn/quy chuẩn về tiêu chuẩn/quy chuẩn khác áp dụng</w:t>
      </w:r>
    </w:p>
    <w:p w14:paraId="26915522" w14:textId="6F338E8C" w:rsidR="00045E62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7F31807E" w14:textId="77777777" w:rsidR="00A00356" w:rsidRPr="00F5337A" w:rsidRDefault="00A00356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12D695D" w14:textId="16BA2BDD" w:rsidR="00A40A62" w:rsidRPr="00F5337A" w:rsidRDefault="00A40A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II. Sở hữu trí tuệ</w:t>
      </w:r>
    </w:p>
    <w:p w14:paraId="4445A213" w14:textId="77777777" w:rsidR="00A40A62" w:rsidRPr="00F5337A" w:rsidRDefault="00A40A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1. Số lượng Bằng sáng chế sở hữu </w:t>
      </w:r>
      <w:r w:rsidRPr="00F5337A">
        <w:rPr>
          <w:rFonts w:ascii="Times New Roman" w:hAnsi="Times New Roman" w:cs="Times New Roman"/>
          <w:i/>
          <w:iCs/>
          <w:sz w:val="28"/>
          <w:szCs w:val="28"/>
          <w:lang w:val="vi-VN"/>
        </w:rPr>
        <w:t>(lũy kế đến hiện tại)</w:t>
      </w:r>
    </w:p>
    <w:p w14:paraId="14844AED" w14:textId="75DD424E" w:rsidR="00A40A62" w:rsidRPr="00E36B03" w:rsidRDefault="00A40A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5E0A1DDA" w14:textId="77777777" w:rsidR="00115263" w:rsidRPr="00F5337A" w:rsidRDefault="0011526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2. Số lượng Giải pháp hữu ích sở hữu </w:t>
      </w:r>
      <w:r w:rsidRPr="00F5337A">
        <w:rPr>
          <w:rFonts w:ascii="Times New Roman" w:hAnsi="Times New Roman" w:cs="Times New Roman"/>
          <w:i/>
          <w:iCs/>
          <w:sz w:val="28"/>
          <w:szCs w:val="28"/>
          <w:lang w:val="vi-VN"/>
        </w:rPr>
        <w:t>(lũy kế đến hiện tại)</w:t>
      </w:r>
    </w:p>
    <w:p w14:paraId="234D8BAD" w14:textId="6A948047" w:rsidR="00A40A62" w:rsidRPr="00A40A62" w:rsidRDefault="00A40A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0A62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16D0F5FC" w14:textId="77777777" w:rsidR="00115263" w:rsidRPr="00F5337A" w:rsidRDefault="0011526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3. Số lượng Kiểu dáng công nghiệp sở hữu </w:t>
      </w:r>
      <w:r w:rsidRPr="00F5337A">
        <w:rPr>
          <w:rFonts w:ascii="Times New Roman" w:hAnsi="Times New Roman" w:cs="Times New Roman"/>
          <w:i/>
          <w:iCs/>
          <w:sz w:val="28"/>
          <w:szCs w:val="28"/>
          <w:lang w:val="vi-VN"/>
        </w:rPr>
        <w:t>(lũy kế đến hiện tại)</w:t>
      </w:r>
    </w:p>
    <w:p w14:paraId="73F1ED41" w14:textId="38B1C4A0" w:rsidR="00E61E4B" w:rsidRPr="00E36B03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47D69C62" w14:textId="77777777" w:rsidR="00115263" w:rsidRPr="00F5337A" w:rsidRDefault="0011526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4. Số lượng Nhãn hiệu sở hữu </w:t>
      </w:r>
      <w:r w:rsidRPr="00F5337A">
        <w:rPr>
          <w:rFonts w:ascii="Times New Roman" w:hAnsi="Times New Roman" w:cs="Times New Roman"/>
          <w:i/>
          <w:iCs/>
          <w:sz w:val="28"/>
          <w:szCs w:val="28"/>
          <w:lang w:val="vi-VN"/>
        </w:rPr>
        <w:t>(lũy kế đến hiện tại)</w:t>
      </w:r>
    </w:p>
    <w:p w14:paraId="78E588FB" w14:textId="15C1D35F" w:rsidR="00045E62" w:rsidRPr="00F5337A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1C3B2440" w14:textId="77777777" w:rsidR="00115263" w:rsidRPr="00F5337A" w:rsidRDefault="0011526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5. Số lượng Quyền tác giả phần mềm/cơ sở dữ liệu sở hữu </w:t>
      </w:r>
      <w:r w:rsidRPr="00F5337A">
        <w:rPr>
          <w:rFonts w:ascii="Times New Roman" w:hAnsi="Times New Roman" w:cs="Times New Roman"/>
          <w:i/>
          <w:iCs/>
          <w:sz w:val="28"/>
          <w:szCs w:val="28"/>
          <w:lang w:val="vi-VN"/>
        </w:rPr>
        <w:t>(lũy kế đến hiện tại)</w:t>
      </w:r>
    </w:p>
    <w:p w14:paraId="10700B51" w14:textId="751E088E" w:rsidR="00045E62" w:rsidRPr="00F5337A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17AC540B" w14:textId="19EE7CCC" w:rsidR="00115263" w:rsidRPr="00F5337A" w:rsidRDefault="005664CB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Chuyển giao công nghệ</w:t>
      </w:r>
    </w:p>
    <w:p w14:paraId="1757660E" w14:textId="77777777" w:rsidR="005664CB" w:rsidRPr="00F5337A" w:rsidRDefault="005664CB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1. Số lượng hợp đồng nhận chuyển giao công nghệ</w:t>
      </w:r>
    </w:p>
    <w:p w14:paraId="28446AC9" w14:textId="48238FFB" w:rsidR="00115263" w:rsidRPr="00E36B03" w:rsidRDefault="0011526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44A6B0AF" w14:textId="77777777" w:rsidR="005664CB" w:rsidRPr="00F5337A" w:rsidRDefault="005664CB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2. Số lượng hợp đồng chuyển giao công nghệ ra ngoài</w:t>
      </w:r>
    </w:p>
    <w:p w14:paraId="0BB95377" w14:textId="4975BB7E" w:rsidR="00115263" w:rsidRPr="00F5337A" w:rsidRDefault="0011526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0D96E73A" w14:textId="77777777" w:rsidR="005664CB" w:rsidRPr="00F5337A" w:rsidRDefault="005664CB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3. Giá trị hợp đồng chuyển giao công nghệ 03 năm gần nhất</w:t>
      </w:r>
    </w:p>
    <w:p w14:paraId="737D2A4D" w14:textId="3F49CEFF" w:rsidR="00115263" w:rsidRPr="00F5337A" w:rsidRDefault="0011526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</w:t>
      </w:r>
    </w:p>
    <w:p w14:paraId="6508FACA" w14:textId="77777777" w:rsidR="00E7077E" w:rsidRPr="00F5337A" w:rsidRDefault="00E7077E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4. Công nghệ chuyển giao/ nhận chuyển giao chủ yếu thuộc khâu nào</w:t>
      </w:r>
    </w:p>
    <w:p w14:paraId="34C6F202" w14:textId="2BAB0BEC" w:rsidR="00E7077E" w:rsidRPr="00D9794A" w:rsidRDefault="00E7077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7077E">
        <w:rPr>
          <w:rFonts w:ascii="Times New Roman" w:hAnsi="Times New Roman" w:cs="Times New Roman"/>
          <w:sz w:val="28"/>
          <w:szCs w:val="28"/>
          <w:lang w:val="vi-VN"/>
        </w:rPr>
        <w:t>Thiết kế</w:t>
      </w:r>
    </w:p>
    <w:p w14:paraId="4F3F0061" w14:textId="25375EB9" w:rsidR="00E7077E" w:rsidRPr="005B07A5" w:rsidRDefault="00E7077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7077E">
        <w:rPr>
          <w:rFonts w:ascii="Times New Roman" w:hAnsi="Times New Roman" w:cs="Times New Roman"/>
          <w:sz w:val="28"/>
          <w:szCs w:val="28"/>
          <w:lang w:val="vi-VN"/>
        </w:rPr>
        <w:t>Quy trình sản xuất</w:t>
      </w:r>
    </w:p>
    <w:p w14:paraId="3EFE7848" w14:textId="0854A6EC" w:rsidR="00E7077E" w:rsidRPr="00D9794A" w:rsidRDefault="00E7077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7077E">
        <w:rPr>
          <w:rFonts w:ascii="Times New Roman" w:hAnsi="Times New Roman" w:cs="Times New Roman"/>
          <w:sz w:val="28"/>
          <w:szCs w:val="28"/>
          <w:lang w:val="vi-VN"/>
        </w:rPr>
        <w:t>Thiết bị</w:t>
      </w:r>
    </w:p>
    <w:p w14:paraId="43594357" w14:textId="2EB080AF" w:rsidR="00E7077E" w:rsidRPr="00D9794A" w:rsidRDefault="00E7077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60FD1" w:rsidRPr="00E60FD1">
        <w:rPr>
          <w:rFonts w:ascii="Times New Roman" w:hAnsi="Times New Roman" w:cs="Times New Roman"/>
          <w:sz w:val="28"/>
          <w:szCs w:val="28"/>
          <w:lang w:val="vi-VN"/>
        </w:rPr>
        <w:t>Phần mềm/dữ liệu</w:t>
      </w:r>
    </w:p>
    <w:p w14:paraId="51356EEE" w14:textId="126AD828" w:rsidR="00E60FD1" w:rsidRPr="00D9794A" w:rsidRDefault="00E60FD1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60FD1">
        <w:rPr>
          <w:rFonts w:ascii="Times New Roman" w:hAnsi="Times New Roman" w:cs="Times New Roman"/>
          <w:sz w:val="28"/>
          <w:szCs w:val="28"/>
          <w:lang w:val="vi-VN"/>
        </w:rPr>
        <w:t>Kiểm thử</w:t>
      </w:r>
    </w:p>
    <w:p w14:paraId="17A03BDF" w14:textId="77777777" w:rsidR="00407C13" w:rsidRPr="00F5337A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Khác: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2669D35C" w14:textId="77777777" w:rsidR="00407C13" w:rsidRDefault="00407C13" w:rsidP="00407C1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br w:type="page"/>
      </w:r>
    </w:p>
    <w:p w14:paraId="1304AAB7" w14:textId="2E915BD2" w:rsidR="00E60FD1" w:rsidRPr="00407C13" w:rsidRDefault="00E60FD1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60FD1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PHẦN </w:t>
      </w:r>
      <w:r w:rsidR="00407C13" w:rsidRPr="00407C1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5. </w:t>
      </w:r>
      <w:r w:rsidRPr="00E60FD1">
        <w:rPr>
          <w:rFonts w:ascii="Times New Roman" w:hAnsi="Times New Roman" w:cs="Times New Roman"/>
          <w:b/>
          <w:bCs/>
          <w:sz w:val="28"/>
          <w:szCs w:val="28"/>
          <w:lang w:val="vi-VN"/>
        </w:rPr>
        <w:t>NHU CẦU HỢP TÁC, KẾT NỐI VÀ HỖ TRỢ</w:t>
      </w:r>
    </w:p>
    <w:p w14:paraId="6826523B" w14:textId="77777777" w:rsidR="00012430" w:rsidRPr="00F5337A" w:rsidRDefault="0001243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1. Nhu cầu kết nối viện nghiên cứu, trường đại học </w:t>
      </w:r>
    </w:p>
    <w:p w14:paraId="5614C8F1" w14:textId="2D3E6D8A" w:rsidR="00157372" w:rsidRPr="00F5337A" w:rsidRDefault="00157372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2443B5F3" w14:textId="77777777" w:rsidR="00157372" w:rsidRPr="00F5337A" w:rsidRDefault="00157372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709BC708" w14:textId="77777777" w:rsidR="00157372" w:rsidRPr="00F5337A" w:rsidRDefault="00157372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2. Nhu cầu kết nối doanh nghiệp công nghệ, nhà cung cấp giải pháp </w:t>
      </w:r>
    </w:p>
    <w:p w14:paraId="6CEF6F8E" w14:textId="2E864898" w:rsidR="00157372" w:rsidRPr="00F5337A" w:rsidRDefault="00157372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38978427" w14:textId="77777777" w:rsidR="00157372" w:rsidRPr="00F5337A" w:rsidRDefault="00157372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4C522E19" w14:textId="77777777" w:rsidR="00A56CA4" w:rsidRPr="00F5337A" w:rsidRDefault="00A56CA4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3. Nhu cầu sử dụng phòng thí nghiệm, thử nghiệm, kiểm định dùng chung</w:t>
      </w:r>
    </w:p>
    <w:p w14:paraId="7EC3F3C5" w14:textId="5BC915B2" w:rsidR="00157372" w:rsidRPr="00F5337A" w:rsidRDefault="00157372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3E6BCD85" w14:textId="77777777" w:rsidR="00157372" w:rsidRPr="00F5337A" w:rsidRDefault="00157372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214FB3A7" w14:textId="77777777" w:rsidR="00A56CA4" w:rsidRPr="00F5337A" w:rsidRDefault="00A56CA4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4. Nhu cầu hỗ trợ đổi mới công nghệ, nghiên cứu phát triển</w:t>
      </w:r>
    </w:p>
    <w:p w14:paraId="443A3647" w14:textId="51D6322C" w:rsidR="00A56CA4" w:rsidRPr="00F5337A" w:rsidRDefault="00A56CA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08411C89" w14:textId="77777777" w:rsidR="00A56CA4" w:rsidRPr="00F5337A" w:rsidRDefault="00A56CA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570E6136" w14:textId="77777777" w:rsidR="00A56CA4" w:rsidRPr="00F5337A" w:rsidRDefault="00A56CA4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5. Nhu cầu hỗ trợ chuyển đổi số, dữ liệu, an toàn thông tin</w:t>
      </w:r>
    </w:p>
    <w:p w14:paraId="5584CFC2" w14:textId="4D2672C9" w:rsidR="00A56CA4" w:rsidRPr="00F5337A" w:rsidRDefault="00A56CA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63231832" w14:textId="77777777" w:rsidR="00A56CA4" w:rsidRPr="00F5337A" w:rsidRDefault="00A56CA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189B3CC4" w14:textId="77777777" w:rsidR="003125C0" w:rsidRPr="00F5337A" w:rsidRDefault="003125C0" w:rsidP="003125C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6. Nhu cầu hỗ trợ tiếp cận vốn, quỹ, chương trình hỗ trợ của Nhà nước</w:t>
      </w:r>
    </w:p>
    <w:p w14:paraId="6093398A" w14:textId="5C9D4635" w:rsidR="003125C0" w:rsidRPr="00F5337A" w:rsidRDefault="003125C0" w:rsidP="003125C0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0B134837" w14:textId="77777777" w:rsidR="003125C0" w:rsidRPr="00F5337A" w:rsidRDefault="003125C0" w:rsidP="003125C0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6FF4CA99" w14:textId="77777777" w:rsidR="003B1031" w:rsidRPr="00F5337A" w:rsidRDefault="003B1031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7. Nhu cầu hỗ trợ thủ tục thử nghiệm có kiểm soát (Sandbox)</w:t>
      </w:r>
    </w:p>
    <w:p w14:paraId="20D4A4DC" w14:textId="0C6A9578" w:rsidR="00A56CA4" w:rsidRPr="00F5337A" w:rsidRDefault="00A56CA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18C55CEC" w14:textId="77777777" w:rsidR="00A56CA4" w:rsidRPr="00F5337A" w:rsidRDefault="00A56CA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3EFD9C9F" w14:textId="77777777" w:rsidR="003B1031" w:rsidRPr="00F5337A" w:rsidRDefault="003B1031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8. Nhu cầu hỗ trợ thủ tục đăng ký Sở hữu trí tuệ, chuyển giao công nghệ</w:t>
      </w:r>
    </w:p>
    <w:p w14:paraId="112610FA" w14:textId="1FA95A65" w:rsidR="003B1031" w:rsidRPr="00F5337A" w:rsidRDefault="003B1031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7C660CA6" w14:textId="77777777" w:rsidR="003B1031" w:rsidRPr="00F5337A" w:rsidRDefault="003B1031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5E530F99" w14:textId="77777777" w:rsidR="003B1031" w:rsidRPr="00F5337A" w:rsidRDefault="003B1031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9. Nhu cầu hợp tác nghiên cứu - phát triển (R&amp;D) dự kiến của dự án</w:t>
      </w:r>
    </w:p>
    <w:p w14:paraId="0FC785D6" w14:textId="4F508033" w:rsidR="003B1031" w:rsidRPr="00F5337A" w:rsidRDefault="003B1031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337A">
        <w:rPr>
          <w:rFonts w:ascii="Times New Roman" w:hAnsi="Times New Roman" w:cs="Times New Roman"/>
          <w:sz w:val="28"/>
          <w:szCs w:val="28"/>
          <w:lang w:val="vi-VN"/>
        </w:rPr>
        <w:t>Có</w:t>
      </w:r>
    </w:p>
    <w:p w14:paraId="746620B4" w14:textId="77777777" w:rsidR="003B1031" w:rsidRPr="00F5337A" w:rsidRDefault="003B1031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57372">
        <w:rPr>
          <w:rFonts w:ascii="Times New Roman" w:hAnsi="Times New Roman" w:cs="Times New Roman"/>
          <w:sz w:val="28"/>
          <w:szCs w:val="28"/>
          <w:lang w:val="vi-VN"/>
        </w:rPr>
        <w:t>Chưa có nhu cầu</w:t>
      </w:r>
    </w:p>
    <w:p w14:paraId="48EBD9A4" w14:textId="77777777" w:rsidR="00D05570" w:rsidRPr="00F5337A" w:rsidRDefault="00D05570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5337A">
        <w:rPr>
          <w:rFonts w:ascii="Times New Roman" w:hAnsi="Times New Roman" w:cs="Times New Roman"/>
          <w:sz w:val="28"/>
          <w:szCs w:val="28"/>
          <w:lang w:val="vi-VN"/>
        </w:rPr>
        <w:t>9.1. Đối tác dự kiến/mong muốn Ban Quản lý kết nối</w:t>
      </w:r>
    </w:p>
    <w:p w14:paraId="12AD3FB0" w14:textId="06F06A3D" w:rsidR="003B1031" w:rsidRPr="00F5337A" w:rsidRDefault="003B1031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05570" w:rsidRPr="00F5337A">
        <w:rPr>
          <w:rFonts w:ascii="Times New Roman" w:hAnsi="Times New Roman" w:cs="Times New Roman"/>
          <w:sz w:val="28"/>
          <w:szCs w:val="28"/>
          <w:lang w:val="vi-VN"/>
        </w:rPr>
        <w:t>Viện Hàn lâm Khoa học và Công nghệ Việt Nam</w:t>
      </w:r>
    </w:p>
    <w:p w14:paraId="1B7106D3" w14:textId="04E0C530" w:rsidR="003B1031" w:rsidRPr="00F5337A" w:rsidRDefault="003B1031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lastRenderedPageBreak/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05570" w:rsidRPr="00D05570">
        <w:rPr>
          <w:rFonts w:ascii="Times New Roman" w:hAnsi="Times New Roman" w:cs="Times New Roman"/>
          <w:sz w:val="28"/>
          <w:szCs w:val="28"/>
          <w:lang w:val="vi-VN"/>
        </w:rPr>
        <w:t>Đại học Quốc gia Hà Nội</w:t>
      </w:r>
    </w:p>
    <w:p w14:paraId="20712E0B" w14:textId="61517F4C" w:rsidR="00D05570" w:rsidRPr="00F5337A" w:rsidRDefault="00D05570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05570">
        <w:rPr>
          <w:rFonts w:ascii="Times New Roman" w:hAnsi="Times New Roman" w:cs="Times New Roman"/>
          <w:sz w:val="28"/>
          <w:szCs w:val="28"/>
          <w:lang w:val="vi-VN"/>
        </w:rPr>
        <w:t>Đại học Bách khoa Hà Nội</w:t>
      </w:r>
    </w:p>
    <w:p w14:paraId="4753A5F4" w14:textId="77777777" w:rsidR="00407C13" w:rsidRPr="00BE012E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6AEA0835" w14:textId="77777777" w:rsidR="00B0102D" w:rsidRDefault="00B0102D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2D">
        <w:rPr>
          <w:rFonts w:ascii="Times New Roman" w:hAnsi="Times New Roman" w:cs="Times New Roman"/>
          <w:sz w:val="28"/>
          <w:szCs w:val="28"/>
        </w:rPr>
        <w:t xml:space="preserve">9.2.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tác</w:t>
      </w:r>
      <w:proofErr w:type="spellEnd"/>
    </w:p>
    <w:p w14:paraId="19071CAD" w14:textId="77777777" w:rsidR="00B0102D" w:rsidRDefault="00D05570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36B03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0102D" w:rsidRPr="00B0102D">
        <w:rPr>
          <w:rFonts w:ascii="Times New Roman" w:hAnsi="Times New Roman" w:cs="Times New Roman"/>
          <w:sz w:val="28"/>
          <w:szCs w:val="28"/>
        </w:rPr>
        <w:t xml:space="preserve">Mua </w:t>
      </w:r>
      <w:proofErr w:type="spellStart"/>
      <w:r w:rsidR="00B0102D" w:rsidRPr="00B0102D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B0102D"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02D" w:rsidRPr="00B010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B0102D"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02D" w:rsidRPr="00B0102D">
        <w:rPr>
          <w:rFonts w:ascii="Times New Roman" w:hAnsi="Times New Roman" w:cs="Times New Roman"/>
          <w:sz w:val="28"/>
          <w:szCs w:val="28"/>
        </w:rPr>
        <w:t>bị</w:t>
      </w:r>
      <w:proofErr w:type="spellEnd"/>
    </w:p>
    <w:p w14:paraId="77D785DA" w14:textId="1D28CC6A" w:rsidR="00D05570" w:rsidRDefault="00D05570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0102D" w:rsidRPr="00B0102D">
        <w:rPr>
          <w:rFonts w:ascii="Times New Roman" w:hAnsi="Times New Roman" w:cs="Times New Roman"/>
          <w:sz w:val="28"/>
          <w:szCs w:val="28"/>
          <w:lang w:val="vi-VN"/>
        </w:rPr>
        <w:t>Chuyển giao công nghệ</w:t>
      </w:r>
    </w:p>
    <w:p w14:paraId="2236FFC6" w14:textId="59D45CEF" w:rsidR="00D05570" w:rsidRDefault="00D05570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0102D" w:rsidRPr="00B0102D">
        <w:rPr>
          <w:rFonts w:ascii="Times New Roman" w:hAnsi="Times New Roman" w:cs="Times New Roman"/>
          <w:sz w:val="28"/>
          <w:szCs w:val="28"/>
          <w:lang w:val="vi-VN"/>
        </w:rPr>
        <w:t>Tư vấn cải tiến</w:t>
      </w:r>
    </w:p>
    <w:p w14:paraId="0BB91807" w14:textId="589D9F4F" w:rsidR="00B0102D" w:rsidRDefault="00B0102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0102D">
        <w:rPr>
          <w:rFonts w:ascii="Times New Roman" w:hAnsi="Times New Roman" w:cs="Times New Roman"/>
          <w:sz w:val="28"/>
          <w:szCs w:val="28"/>
          <w:lang w:val="vi-VN"/>
        </w:rPr>
        <w:t>Liên doanh</w:t>
      </w:r>
    </w:p>
    <w:p w14:paraId="5586CC8B" w14:textId="77777777" w:rsidR="00407C13" w:rsidRPr="00BE012E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5FB6A7D2" w14:textId="77777777" w:rsidR="00407C13" w:rsidRDefault="00407C13" w:rsidP="00407C13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9E6F34C" w14:textId="2804EAF6" w:rsidR="00B0102D" w:rsidRDefault="00B0102D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02D">
        <w:rPr>
          <w:rFonts w:ascii="Times New Roman" w:hAnsi="Times New Roman" w:cs="Times New Roman"/>
          <w:b/>
          <w:bCs/>
          <w:sz w:val="28"/>
          <w:szCs w:val="28"/>
        </w:rPr>
        <w:lastRenderedPageBreak/>
        <w:t>PHẦN 6. KẾ HOẠCH NÂNG CẤP CÁC CÔNG NGHỆ, NGHIÊN CỨU - PHÁT TRIỂN VÀ CHUYỂN ĐỔI SỐ CỦA DỰ ÁN</w:t>
      </w:r>
    </w:p>
    <w:p w14:paraId="0DC3969F" w14:textId="344ABDD8" w:rsidR="00B0102D" w:rsidRDefault="00B0102D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0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0102D">
        <w:rPr>
          <w:rFonts w:ascii="Times New Roman" w:hAnsi="Times New Roman" w:cs="Times New Roman"/>
          <w:sz w:val="28"/>
          <w:szCs w:val="28"/>
        </w:rPr>
        <w:t> </w:t>
      </w:r>
      <w:r w:rsidRPr="00B0102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mô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102D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B0102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0102D">
        <w:rPr>
          <w:rFonts w:ascii="Times New Roman" w:hAnsi="Times New Roman" w:cs="Times New Roman"/>
          <w:sz w:val="28"/>
          <w:szCs w:val="28"/>
        </w:rPr>
        <w:t> </w:t>
      </w:r>
    </w:p>
    <w:p w14:paraId="2B655F78" w14:textId="77777777" w:rsidR="006D6060" w:rsidRDefault="00B0102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D606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D60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D28D3" w14:textId="7FFC9431" w:rsidR="00B0102D" w:rsidRPr="00B0102D" w:rsidRDefault="00B0102D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1632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1632F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="0061632F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61632F">
        <w:rPr>
          <w:rFonts w:ascii="Times New Roman" w:hAnsi="Times New Roman" w:cs="Times New Roman"/>
          <w:sz w:val="28"/>
          <w:szCs w:val="28"/>
        </w:rPr>
        <w:t>:</w:t>
      </w:r>
    </w:p>
    <w:p w14:paraId="3D7E351C" w14:textId="3B8CE9C7" w:rsidR="00045E62" w:rsidRPr="001D7D3D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78A25E8" w14:textId="77777777" w:rsidR="00045E62" w:rsidRPr="001D7D3D" w:rsidRDefault="00045E62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3B94DA9" w14:textId="2C8BCCE4" w:rsidR="00CA5DA9" w:rsidRDefault="00F11325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5DA9" w:rsidRPr="00CA5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, robot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> 1-2 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> </w:t>
      </w:r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mô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9537D21" w14:textId="77777777" w:rsidR="0061632F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46229" w14:textId="77777777" w:rsidR="0061632F" w:rsidRPr="00B0102D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668C72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D26CB2E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C7AB224" w14:textId="55ED976D" w:rsidR="00CA5DA9" w:rsidRDefault="00F11325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5DA9" w:rsidRPr="00CA5D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A5DA9" w:rsidRPr="00CA5DA9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5DA9" w:rsidRPr="00CA5DA9">
        <w:rPr>
          <w:rFonts w:ascii="Times New Roman" w:hAnsi="Times New Roman" w:cs="Times New Roman"/>
          <w:sz w:val="28"/>
          <w:szCs w:val="28"/>
        </w:rPr>
        <w:t>tin  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> 1-2 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A5DA9" w:rsidRPr="00CA5DA9">
        <w:rPr>
          <w:rFonts w:ascii="Times New Roman" w:hAnsi="Times New Roman" w:cs="Times New Roman"/>
          <w:sz w:val="28"/>
          <w:szCs w:val="28"/>
        </w:rPr>
        <w:t> </w:t>
      </w:r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mô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A5DA9" w:rsidRPr="00CA5DA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7868236" w14:textId="77777777" w:rsidR="0061632F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E5019" w14:textId="77777777" w:rsidR="0061632F" w:rsidRPr="00B0102D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79399F0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4855145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4AA5D8A" w14:textId="54254BEF" w:rsidR="00CB3357" w:rsidRDefault="00F11325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3357" w:rsidRPr="00CB3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1-2 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> </w:t>
      </w:r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mô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1E0815F" w14:textId="77777777" w:rsidR="0061632F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FD2C2" w14:textId="77777777" w:rsidR="0061632F" w:rsidRPr="00B0102D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BD52DA0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C44391A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05FBDFB" w14:textId="45B3B98A" w:rsidR="00CB3357" w:rsidRDefault="00F11325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3357" w:rsidRPr="00CB33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1-2 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B3357" w:rsidRPr="00CB3357">
        <w:rPr>
          <w:rFonts w:ascii="Times New Roman" w:hAnsi="Times New Roman" w:cs="Times New Roman"/>
          <w:sz w:val="28"/>
          <w:szCs w:val="28"/>
        </w:rPr>
        <w:t> </w:t>
      </w:r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mô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CB3357" w:rsidRPr="00CB335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59439CA" w14:textId="77777777" w:rsidR="0061632F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99CC7" w14:textId="77777777" w:rsidR="0061632F" w:rsidRPr="00B0102D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E804015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606BED9" w14:textId="01661EE9" w:rsidR="00CB3357" w:rsidRPr="001D7D3D" w:rsidRDefault="0061632F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464C12E" w14:textId="60F60FCF" w:rsidR="00AA3DD5" w:rsidRDefault="00F11325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A3DD5" w:rsidRPr="00AA3D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R&amp;D,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> 1-2 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A3DD5" w:rsidRPr="00AA3DD5">
        <w:rPr>
          <w:rFonts w:ascii="Times New Roman" w:hAnsi="Times New Roman" w:cs="Times New Roman"/>
          <w:sz w:val="28"/>
          <w:szCs w:val="28"/>
        </w:rPr>
        <w:t> </w:t>
      </w:r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hoặc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mô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tả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="00AA3DD5" w:rsidRPr="00AA3DD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3DAE9D0" w14:textId="77777777" w:rsidR="0061632F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88DDA" w14:textId="77777777" w:rsidR="0061632F" w:rsidRPr="00B0102D" w:rsidRDefault="0061632F" w:rsidP="0061632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A76D45D" w14:textId="77777777" w:rsidR="0061632F" w:rsidRPr="001D7D3D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AC321DB" w14:textId="2352CFB3" w:rsidR="00407C13" w:rsidRPr="0061632F" w:rsidRDefault="0061632F" w:rsidP="0061632F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407C1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9C60D54" w14:textId="7D5115ED" w:rsidR="000A4EEA" w:rsidRDefault="000A4EEA" w:rsidP="00407C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EEA">
        <w:rPr>
          <w:rFonts w:ascii="Times New Roman" w:hAnsi="Times New Roman" w:cs="Times New Roman"/>
          <w:b/>
          <w:bCs/>
          <w:sz w:val="28"/>
          <w:szCs w:val="28"/>
        </w:rPr>
        <w:lastRenderedPageBreak/>
        <w:t>PHẦN 7. CƠ CHẾ, CHÍNH SÁCH ƯU ĐÃI KH&amp;CN, ĐMST</w:t>
      </w:r>
    </w:p>
    <w:p w14:paraId="4CA4C0EB" w14:textId="77777777" w:rsidR="000A4EEA" w:rsidRDefault="000A4EEA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EEA">
        <w:rPr>
          <w:rFonts w:ascii="Times New Roman" w:hAnsi="Times New Roman" w:cs="Times New Roman"/>
          <w:sz w:val="28"/>
          <w:szCs w:val="28"/>
        </w:rPr>
        <w:t xml:space="preserve">1. Doanh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KH&amp;CN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ĐMST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>  </w:t>
      </w:r>
    </w:p>
    <w:p w14:paraId="7674ADFD" w14:textId="7D0A6D21" w:rsidR="000A4EEA" w:rsidRPr="00B0102D" w:rsidRDefault="000A4EE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cận</w:t>
      </w:r>
      <w:proofErr w:type="spellEnd"/>
    </w:p>
    <w:p w14:paraId="7543B7DF" w14:textId="2D49CDF7" w:rsidR="000A4EEA" w:rsidRPr="00B0102D" w:rsidRDefault="000A4EE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cận</w:t>
      </w:r>
      <w:proofErr w:type="spellEnd"/>
    </w:p>
    <w:p w14:paraId="67F72AB4" w14:textId="77777777" w:rsidR="000A4EEA" w:rsidRDefault="000A4EEA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EE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KH&amp;CN, ĐMST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EE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0A4EEA">
        <w:rPr>
          <w:rFonts w:ascii="Times New Roman" w:hAnsi="Times New Roman" w:cs="Times New Roman"/>
          <w:sz w:val="28"/>
          <w:szCs w:val="28"/>
        </w:rPr>
        <w:t>  </w:t>
      </w:r>
    </w:p>
    <w:p w14:paraId="57961BB9" w14:textId="786D544C" w:rsidR="000A4EEA" w:rsidRPr="00B0102D" w:rsidRDefault="000A4EE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KH&amp;CN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14:paraId="34B267D1" w14:textId="28D400A4" w:rsidR="000A4EEA" w:rsidRPr="00B0102D" w:rsidRDefault="000A4EE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TNDN (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khấu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56241E" w:rsidRPr="0056241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56241E" w:rsidRPr="0056241E">
        <w:rPr>
          <w:rFonts w:ascii="Times New Roman" w:hAnsi="Times New Roman" w:cs="Times New Roman"/>
          <w:sz w:val="28"/>
          <w:szCs w:val="28"/>
        </w:rPr>
        <w:t xml:space="preserve"> R&amp;D)</w:t>
      </w:r>
    </w:p>
    <w:p w14:paraId="5CAA860B" w14:textId="618EBB3A" w:rsidR="0056241E" w:rsidRPr="00B0102D" w:rsidRDefault="0056241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/Thành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phố</w:t>
      </w:r>
      <w:proofErr w:type="spellEnd"/>
    </w:p>
    <w:p w14:paraId="14E53DA6" w14:textId="070C57DB" w:rsidR="0056241E" w:rsidRPr="00B0102D" w:rsidRDefault="0056241E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562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41E">
        <w:rPr>
          <w:rFonts w:ascii="Times New Roman" w:hAnsi="Times New Roman" w:cs="Times New Roman"/>
          <w:sz w:val="28"/>
          <w:szCs w:val="28"/>
        </w:rPr>
        <w:t>thấp</w:t>
      </w:r>
      <w:proofErr w:type="spellEnd"/>
    </w:p>
    <w:p w14:paraId="2F00E95A" w14:textId="77777777" w:rsidR="00407C13" w:rsidRPr="00BE012E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207F15C6" w14:textId="77777777" w:rsidR="002D5E44" w:rsidRDefault="002D5E44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E44">
        <w:rPr>
          <w:rFonts w:ascii="Times New Roman" w:hAnsi="Times New Roman" w:cs="Times New Roman"/>
          <w:sz w:val="28"/>
          <w:szCs w:val="28"/>
        </w:rPr>
        <w:t xml:space="preserve">3. Các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nay ở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>  </w:t>
      </w:r>
    </w:p>
    <w:p w14:paraId="41D73FAC" w14:textId="1C662163" w:rsidR="000A4EEA" w:rsidRPr="00B0102D" w:rsidRDefault="000A4EE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BB5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t</w:t>
      </w:r>
      <w:r w:rsidR="002D5E44" w:rsidRPr="002D5E44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>)</w:t>
      </w:r>
    </w:p>
    <w:p w14:paraId="4A603B07" w14:textId="6D1BF328" w:rsidR="002D5E44" w:rsidRPr="00B0102D" w:rsidRDefault="002D5E4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D</w:t>
      </w:r>
      <w:r w:rsidRPr="002D5E44">
        <w:rPr>
          <w:rFonts w:ascii="Times New Roman" w:hAnsi="Times New Roman" w:cs="Times New Roman"/>
          <w:sz w:val="28"/>
          <w:szCs w:val="28"/>
        </w:rPr>
        <w:t>ễ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>)</w:t>
      </w:r>
    </w:p>
    <w:p w14:paraId="783801F0" w14:textId="5E36DAB0" w:rsidR="002D5E44" w:rsidRPr="00B0102D" w:rsidRDefault="002D5E4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943">
        <w:rPr>
          <w:rFonts w:ascii="Times New Roman" w:hAnsi="Times New Roman" w:cs="Times New Roman"/>
          <w:sz w:val="28"/>
          <w:szCs w:val="28"/>
        </w:rPr>
        <w:t xml:space="preserve">Trung 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B5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BB5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94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B5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23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>)</w:t>
      </w:r>
    </w:p>
    <w:p w14:paraId="3D08C948" w14:textId="7DF19FD1" w:rsidR="002D5E44" w:rsidRPr="00B0102D" w:rsidRDefault="002D5E44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943">
        <w:rPr>
          <w:rFonts w:ascii="Times New Roman" w:hAnsi="Times New Roman" w:cs="Times New Roman"/>
          <w:sz w:val="28"/>
          <w:szCs w:val="28"/>
        </w:rPr>
        <w:t>Cao</w:t>
      </w:r>
      <w:r w:rsidRPr="002D5E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F6A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F6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A3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FF6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A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FF6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235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E4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D5E44">
        <w:rPr>
          <w:rFonts w:ascii="Times New Roman" w:hAnsi="Times New Roman" w:cs="Times New Roman"/>
          <w:sz w:val="28"/>
          <w:szCs w:val="28"/>
        </w:rPr>
        <w:t>)</w:t>
      </w:r>
    </w:p>
    <w:p w14:paraId="723F3324" w14:textId="5CE69FE6" w:rsidR="00045E62" w:rsidRDefault="000A4EEA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E44" w:rsidRPr="002D5E4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2D5E44" w:rsidRPr="002D5E44">
        <w:rPr>
          <w:rFonts w:ascii="Times New Roman" w:hAnsi="Times New Roman" w:cs="Times New Roman"/>
          <w:sz w:val="28"/>
          <w:szCs w:val="28"/>
        </w:rPr>
        <w:t>)</w:t>
      </w:r>
    </w:p>
    <w:p w14:paraId="4F17A056" w14:textId="190CFFF3" w:rsidR="001D2235" w:rsidRDefault="001D2235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223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1D2235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1D2235">
        <w:rPr>
          <w:rFonts w:ascii="Times New Roman" w:hAnsi="Times New Roman" w:cs="Times New Roman"/>
          <w:sz w:val="28"/>
          <w:szCs w:val="28"/>
        </w:rPr>
        <w:t> </w:t>
      </w:r>
    </w:p>
    <w:p w14:paraId="5C534DFB" w14:textId="77777777" w:rsidR="00EB71CC" w:rsidRDefault="001D2235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EB71CC" w:rsidRPr="00EB71C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14:paraId="2CE59835" w14:textId="0F79D8CA" w:rsidR="001D2235" w:rsidRPr="00B0102D" w:rsidRDefault="001D2235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B71CC" w:rsidRPr="00EB71CC">
        <w:rPr>
          <w:rFonts w:ascii="Times New Roman" w:hAnsi="Times New Roman" w:cs="Times New Roman"/>
          <w:sz w:val="28"/>
          <w:szCs w:val="28"/>
        </w:rPr>
        <w:t xml:space="preserve"> 1 - 3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14:paraId="7F0CFBE5" w14:textId="540C64F2" w:rsidR="001D2235" w:rsidRPr="00B0102D" w:rsidRDefault="001D2235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B71CC" w:rsidRPr="00EB71CC">
        <w:rPr>
          <w:rFonts w:ascii="Times New Roman" w:hAnsi="Times New Roman" w:cs="Times New Roman"/>
          <w:sz w:val="28"/>
          <w:szCs w:val="28"/>
        </w:rPr>
        <w:t xml:space="preserve"> 3 - 6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14:paraId="6E4DB48C" w14:textId="274F1018" w:rsidR="001D2235" w:rsidRDefault="001D2235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B71CC" w:rsidRPr="00EB71C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EB71CC" w:rsidRPr="00EB71CC"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14:paraId="5974760E" w14:textId="4E3852E2" w:rsidR="00EB71CC" w:rsidRDefault="00EB71CC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1C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>  </w:t>
      </w:r>
    </w:p>
    <w:p w14:paraId="3C11C0E5" w14:textId="4BEB272C" w:rsidR="00EB71CC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R&amp;D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lệ</w:t>
      </w:r>
      <w:proofErr w:type="spellEnd"/>
    </w:p>
    <w:p w14:paraId="1021F333" w14:textId="3C50938A" w:rsidR="00EB71CC" w:rsidRPr="00B0102D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thuật</w:t>
      </w:r>
      <w:proofErr w:type="spellEnd"/>
    </w:p>
    <w:p w14:paraId="017BB57C" w14:textId="635937F0" w:rsidR="00EB71CC" w:rsidRPr="00B0102D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14:paraId="17AAA291" w14:textId="77777777" w:rsidR="00407C13" w:rsidRPr="00BE012E" w:rsidRDefault="00407C13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36B03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</w:p>
    <w:p w14:paraId="6985DF76" w14:textId="349C8BD6" w:rsidR="00EB71CC" w:rsidRDefault="00EB71CC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1CC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0C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ĐMST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14:paraId="235E183E" w14:textId="4FEBBE8F" w:rsidR="00EB71CC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vốn</w:t>
      </w:r>
      <w:proofErr w:type="spellEnd"/>
    </w:p>
    <w:p w14:paraId="6BD4CC66" w14:textId="6F703506" w:rsidR="00EB71CC" w:rsidRPr="00B0102D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30% - 50%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vốn</w:t>
      </w:r>
      <w:proofErr w:type="spellEnd"/>
    </w:p>
    <w:p w14:paraId="3EEB5ED2" w14:textId="07FD6FF1" w:rsidR="00EB71CC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7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1CC">
        <w:rPr>
          <w:rFonts w:ascii="Times New Roman" w:hAnsi="Times New Roman" w:cs="Times New Roman"/>
          <w:sz w:val="28"/>
          <w:szCs w:val="28"/>
        </w:rPr>
        <w:t>vốn</w:t>
      </w:r>
      <w:proofErr w:type="spellEnd"/>
    </w:p>
    <w:p w14:paraId="145FD920" w14:textId="77777777" w:rsidR="001A70CF" w:rsidRDefault="001A70CF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0C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đãi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0CF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A70CF">
        <w:rPr>
          <w:rFonts w:ascii="Times New Roman" w:hAnsi="Times New Roman" w:cs="Times New Roman"/>
          <w:sz w:val="28"/>
          <w:szCs w:val="28"/>
        </w:rPr>
        <w:t>  </w:t>
      </w:r>
    </w:p>
    <w:p w14:paraId="4902FCF6" w14:textId="70B27E1C" w:rsidR="00EB71CC" w:rsidRPr="00B0102D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đòn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bẩy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>)</w:t>
      </w:r>
    </w:p>
    <w:p w14:paraId="12AF3606" w14:textId="5305F0B1" w:rsidR="00EB71CC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tại</w:t>
      </w:r>
      <w:proofErr w:type="spellEnd"/>
    </w:p>
    <w:p w14:paraId="05C8509A" w14:textId="106F9074" w:rsidR="0051445D" w:rsidRDefault="0051445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mờ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nhạt</w:t>
      </w:r>
      <w:proofErr w:type="spellEnd"/>
    </w:p>
    <w:p w14:paraId="4B6C1A90" w14:textId="22C3C4BA" w:rsidR="0051445D" w:rsidRDefault="0051445D" w:rsidP="00407C13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445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45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1445D">
        <w:rPr>
          <w:rFonts w:ascii="Times New Roman" w:hAnsi="Times New Roman" w:cs="Times New Roman"/>
          <w:sz w:val="28"/>
          <w:szCs w:val="28"/>
        </w:rPr>
        <w:t> </w:t>
      </w:r>
    </w:p>
    <w:p w14:paraId="4E8409F5" w14:textId="3504842E" w:rsidR="00EB71CC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kém</w:t>
      </w:r>
      <w:proofErr w:type="spellEnd"/>
    </w:p>
    <w:p w14:paraId="3A7ED95D" w14:textId="5FC1B787" w:rsidR="00EB71CC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1445D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="00514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402F5" w14:textId="7CAC46D9" w:rsidR="0051445D" w:rsidRDefault="0051445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13254" w14:textId="30FCE28E" w:rsidR="0051445D" w:rsidRDefault="0051445D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F751A">
        <w:rPr>
          <w:rFonts w:ascii="Times New Roman" w:hAnsi="Times New Roman" w:cs="Times New Roman"/>
          <w:sz w:val="28"/>
          <w:szCs w:val="28"/>
        </w:rPr>
        <w:t>Tốt</w:t>
      </w:r>
      <w:proofErr w:type="spellEnd"/>
    </w:p>
    <w:p w14:paraId="2F65AB10" w14:textId="0FDC88D6" w:rsidR="00EB71CC" w:rsidRDefault="00EB71CC" w:rsidP="00407C1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0D36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020D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51445D" w:rsidRPr="00514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5D" w:rsidRPr="0051445D">
        <w:rPr>
          <w:rFonts w:ascii="Times New Roman" w:hAnsi="Times New Roman" w:cs="Times New Roman"/>
          <w:sz w:val="28"/>
          <w:szCs w:val="28"/>
        </w:rPr>
        <w:t>tốt</w:t>
      </w:r>
      <w:proofErr w:type="spellEnd"/>
    </w:p>
    <w:p w14:paraId="0694DE15" w14:textId="77777777" w:rsidR="00407C13" w:rsidRDefault="00407C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AF7C241" w14:textId="162AE4B6" w:rsidR="00EB71CC" w:rsidRDefault="00BA2E00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E00">
        <w:rPr>
          <w:rFonts w:ascii="Times New Roman" w:hAnsi="Times New Roman" w:cs="Times New Roman"/>
          <w:b/>
          <w:bCs/>
          <w:sz w:val="28"/>
          <w:szCs w:val="28"/>
        </w:rPr>
        <w:lastRenderedPageBreak/>
        <w:t>PHẦN 8. KHÓ KHĂN &amp; KIẾN NGHỊ</w:t>
      </w:r>
    </w:p>
    <w:p w14:paraId="642D61E7" w14:textId="4D78EC69" w:rsidR="00EB71CC" w:rsidRDefault="00BA2E00" w:rsidP="00407C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E00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BA2E00">
        <w:rPr>
          <w:rFonts w:ascii="Times New Roman" w:hAnsi="Times New Roman" w:cs="Times New Roman"/>
          <w:b/>
          <w:bCs/>
          <w:sz w:val="28"/>
          <w:szCs w:val="28"/>
        </w:rPr>
        <w:t>Khó</w:t>
      </w:r>
      <w:proofErr w:type="spellEnd"/>
      <w:r w:rsidRPr="00BA2E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E00">
        <w:rPr>
          <w:rFonts w:ascii="Times New Roman" w:hAnsi="Times New Roman" w:cs="Times New Roman"/>
          <w:b/>
          <w:bCs/>
          <w:sz w:val="28"/>
          <w:szCs w:val="28"/>
        </w:rPr>
        <w:t>khăn</w:t>
      </w:r>
      <w:proofErr w:type="spellEnd"/>
      <w:r w:rsidRPr="00BA2E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A2E00">
        <w:rPr>
          <w:rFonts w:ascii="Times New Roman" w:hAnsi="Times New Roman" w:cs="Times New Roman"/>
          <w:b/>
          <w:bCs/>
          <w:sz w:val="28"/>
          <w:szCs w:val="28"/>
        </w:rPr>
        <w:t>vướng</w:t>
      </w:r>
      <w:proofErr w:type="spellEnd"/>
      <w:r w:rsidRPr="00BA2E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E00">
        <w:rPr>
          <w:rFonts w:ascii="Times New Roman" w:hAnsi="Times New Roman" w:cs="Times New Roman"/>
          <w:b/>
          <w:bCs/>
          <w:sz w:val="28"/>
          <w:szCs w:val="28"/>
        </w:rPr>
        <w:t>mắc</w:t>
      </w:r>
      <w:proofErr w:type="spellEnd"/>
    </w:p>
    <w:p w14:paraId="4000EE48" w14:textId="55FBB12B" w:rsidR="00BA2E00" w:rsidRDefault="00BA2E00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E0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A2E0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A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E0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A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E00">
        <w:rPr>
          <w:rFonts w:ascii="Times New Roman" w:hAnsi="Times New Roman" w:cs="Times New Roman"/>
          <w:sz w:val="28"/>
          <w:szCs w:val="28"/>
        </w:rPr>
        <w:t>lực</w:t>
      </w:r>
      <w:proofErr w:type="spellEnd"/>
    </w:p>
    <w:p w14:paraId="6A03E383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1FB2A2F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4B1C8AB" w14:textId="140D54ED" w:rsidR="00BA2E00" w:rsidRDefault="00BA2E00" w:rsidP="00407C1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E0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A2E0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A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E0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A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E00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14:paraId="1F827EC2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C45A4D3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62BBCCF" w14:textId="77777777" w:rsidR="00407C13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tầng</w:t>
      </w:r>
      <w:proofErr w:type="spellEnd"/>
    </w:p>
    <w:p w14:paraId="34E3F7E7" w14:textId="55CE4B4D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8AA1DEE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DACC49F" w14:textId="77777777" w:rsidR="00407C13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nghệ</w:t>
      </w:r>
      <w:proofErr w:type="spellEnd"/>
    </w:p>
    <w:p w14:paraId="5336A397" w14:textId="2AEAD2FC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22EB104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05A3E51" w14:textId="77777777" w:rsidR="00407C13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4AA1BBF2" w14:textId="242FFF1A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9B4099B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A3FD143" w14:textId="77777777" w:rsidR="00407C13" w:rsidRDefault="00407C13" w:rsidP="00407C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C1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407C13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407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407C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07C13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407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</w:p>
    <w:p w14:paraId="2BFABD20" w14:textId="77777777" w:rsidR="00407C13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Ban Quản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430EAE00" w14:textId="0FC24C6D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09EE394" w14:textId="77777777" w:rsidR="00407C13" w:rsidRPr="001D7D3D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5361ADB" w14:textId="77777777" w:rsidR="00BA2E00" w:rsidRPr="001D7D3D" w:rsidRDefault="00BA2E00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877DEAE" w14:textId="77777777" w:rsidR="00407C13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C1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07C13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407C13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1E574D28" w14:textId="5E93001A" w:rsidR="00407C13" w:rsidRPr="001D7D3D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1335280" w14:textId="77777777" w:rsidR="00407C13" w:rsidRPr="001D7D3D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637B9EC" w14:textId="77777777" w:rsidR="00407C13" w:rsidRPr="001D7D3D" w:rsidRDefault="00407C13" w:rsidP="00407C13">
      <w:pPr>
        <w:tabs>
          <w:tab w:val="left" w:leader="dot" w:pos="9072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D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8D5A27" w:rsidRPr="008D5A27" w14:paraId="7D18FF74" w14:textId="77777777" w:rsidTr="00045E62">
        <w:tc>
          <w:tcPr>
            <w:tcW w:w="3652" w:type="dxa"/>
          </w:tcPr>
          <w:p w14:paraId="14807B57" w14:textId="77777777" w:rsidR="008D5A27" w:rsidRPr="008D5A27" w:rsidRDefault="008D5A27" w:rsidP="00407C13">
            <w:pPr>
              <w:tabs>
                <w:tab w:val="left" w:leader="dot" w:pos="9072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2008650A" w14:textId="00904278" w:rsidR="008D5A27" w:rsidRPr="008D5A27" w:rsidRDefault="008D5A27" w:rsidP="00407C13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ĐẠI DIỆN CHỦ DỰ ÁN/NHÀ ĐẦU TƯ</w:t>
            </w:r>
          </w:p>
        </w:tc>
      </w:tr>
    </w:tbl>
    <w:p w14:paraId="12A2A154" w14:textId="77777777" w:rsidR="007D4E5D" w:rsidRPr="007D26C2" w:rsidRDefault="007D4E5D" w:rsidP="00C07C0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7D4E5D" w:rsidRPr="007D26C2" w:rsidSect="00FD73A1">
      <w:headerReference w:type="default" r:id="rId8"/>
      <w:footerReference w:type="default" r:id="rId9"/>
      <w:pgSz w:w="11906" w:h="16838" w:code="9"/>
      <w:pgMar w:top="1134" w:right="1134" w:bottom="1134" w:left="1701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8BEB" w14:textId="77777777" w:rsidR="006A45FB" w:rsidRDefault="006A45FB" w:rsidP="003A7537">
      <w:pPr>
        <w:spacing w:after="0" w:line="240" w:lineRule="auto"/>
      </w:pPr>
      <w:r>
        <w:separator/>
      </w:r>
    </w:p>
  </w:endnote>
  <w:endnote w:type="continuationSeparator" w:id="0">
    <w:p w14:paraId="567ACA8C" w14:textId="77777777" w:rsidR="006A45FB" w:rsidRDefault="006A45FB" w:rsidP="003A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1DDD" w14:textId="77777777" w:rsidR="004B6FC5" w:rsidRPr="004B6FC5" w:rsidRDefault="004B6FC5" w:rsidP="004B6FC5">
    <w:pPr>
      <w:pStyle w:val="Header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Ban Quản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lý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các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khu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công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nghệ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cao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và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khu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công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nghiệp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thành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phố</w:t>
    </w:r>
    <w:proofErr w:type="spellEnd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 Hà </w:t>
    </w:r>
    <w:proofErr w:type="spellStart"/>
    <w:r w:rsidRPr="004B6FC5">
      <w:rPr>
        <w:rFonts w:ascii="Times New Roman" w:hAnsi="Times New Roman" w:cs="Times New Roman"/>
        <w:b/>
        <w:bCs/>
        <w:i/>
        <w:iCs/>
        <w:sz w:val="24"/>
        <w:szCs w:val="24"/>
      </w:rPr>
      <w:t>Nội</w:t>
    </w:r>
    <w:proofErr w:type="spellEnd"/>
  </w:p>
  <w:p w14:paraId="60637658" w14:textId="77777777" w:rsidR="00F90D8E" w:rsidRPr="00F90D8E" w:rsidRDefault="00F90D8E" w:rsidP="00B818B5">
    <w:pPr>
      <w:pStyle w:val="Footer"/>
      <w:tabs>
        <w:tab w:val="clear" w:pos="4680"/>
        <w:tab w:val="clear" w:pos="9360"/>
        <w:tab w:val="left" w:pos="20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ED7F" w14:textId="77777777" w:rsidR="006A45FB" w:rsidRDefault="006A45FB" w:rsidP="003A7537">
      <w:pPr>
        <w:spacing w:after="0" w:line="240" w:lineRule="auto"/>
      </w:pPr>
      <w:r>
        <w:separator/>
      </w:r>
    </w:p>
  </w:footnote>
  <w:footnote w:type="continuationSeparator" w:id="0">
    <w:p w14:paraId="36D15FFB" w14:textId="77777777" w:rsidR="006A45FB" w:rsidRDefault="006A45FB" w:rsidP="003A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18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EA8250B" w14:textId="7CBFFF34" w:rsidR="004B6FC5" w:rsidRPr="004B6FC5" w:rsidRDefault="004B6FC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6F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6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B6F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6FC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59733DF" w14:textId="6D3CD32D" w:rsidR="004B6FC5" w:rsidRPr="004B6FC5" w:rsidRDefault="004B6FC5" w:rsidP="004B6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520353"/>
    <w:multiLevelType w:val="multilevel"/>
    <w:tmpl w:val="6C2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B11CA"/>
    <w:multiLevelType w:val="multilevel"/>
    <w:tmpl w:val="2E5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5A27BE"/>
    <w:multiLevelType w:val="multilevel"/>
    <w:tmpl w:val="ACC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3E1A1F"/>
    <w:multiLevelType w:val="multilevel"/>
    <w:tmpl w:val="BBD4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A73BC6"/>
    <w:multiLevelType w:val="multilevel"/>
    <w:tmpl w:val="D942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395D60"/>
    <w:multiLevelType w:val="multilevel"/>
    <w:tmpl w:val="07E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1861313">
    <w:abstractNumId w:val="8"/>
  </w:num>
  <w:num w:numId="2" w16cid:durableId="1536893619">
    <w:abstractNumId w:val="6"/>
  </w:num>
  <w:num w:numId="3" w16cid:durableId="1605187211">
    <w:abstractNumId w:val="5"/>
  </w:num>
  <w:num w:numId="4" w16cid:durableId="1146899846">
    <w:abstractNumId w:val="4"/>
  </w:num>
  <w:num w:numId="5" w16cid:durableId="2121797082">
    <w:abstractNumId w:val="7"/>
  </w:num>
  <w:num w:numId="6" w16cid:durableId="2125729746">
    <w:abstractNumId w:val="3"/>
  </w:num>
  <w:num w:numId="7" w16cid:durableId="2019041505">
    <w:abstractNumId w:val="2"/>
  </w:num>
  <w:num w:numId="8" w16cid:durableId="352197363">
    <w:abstractNumId w:val="1"/>
  </w:num>
  <w:num w:numId="9" w16cid:durableId="478348251">
    <w:abstractNumId w:val="0"/>
  </w:num>
  <w:num w:numId="10" w16cid:durableId="1337222666">
    <w:abstractNumId w:val="9"/>
  </w:num>
  <w:num w:numId="11" w16cid:durableId="1170364522">
    <w:abstractNumId w:val="13"/>
  </w:num>
  <w:num w:numId="12" w16cid:durableId="1832018075">
    <w:abstractNumId w:val="10"/>
  </w:num>
  <w:num w:numId="13" w16cid:durableId="967323103">
    <w:abstractNumId w:val="11"/>
  </w:num>
  <w:num w:numId="14" w16cid:durableId="1574975036">
    <w:abstractNumId w:val="14"/>
  </w:num>
  <w:num w:numId="15" w16cid:durableId="998313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430"/>
    <w:rsid w:val="00016444"/>
    <w:rsid w:val="00020D36"/>
    <w:rsid w:val="00034616"/>
    <w:rsid w:val="0004352F"/>
    <w:rsid w:val="00045E62"/>
    <w:rsid w:val="0005240C"/>
    <w:rsid w:val="0006063C"/>
    <w:rsid w:val="00095D6B"/>
    <w:rsid w:val="000A4EEA"/>
    <w:rsid w:val="000B57A0"/>
    <w:rsid w:val="000B7CDE"/>
    <w:rsid w:val="000D67FE"/>
    <w:rsid w:val="00115263"/>
    <w:rsid w:val="00117F98"/>
    <w:rsid w:val="00130D6B"/>
    <w:rsid w:val="0014332E"/>
    <w:rsid w:val="0015074B"/>
    <w:rsid w:val="00157372"/>
    <w:rsid w:val="00164DD2"/>
    <w:rsid w:val="00197BD2"/>
    <w:rsid w:val="001A6647"/>
    <w:rsid w:val="001A70CF"/>
    <w:rsid w:val="001D2235"/>
    <w:rsid w:val="001D7D3D"/>
    <w:rsid w:val="00204F92"/>
    <w:rsid w:val="0020566A"/>
    <w:rsid w:val="00237949"/>
    <w:rsid w:val="00246C65"/>
    <w:rsid w:val="0025143E"/>
    <w:rsid w:val="00264A44"/>
    <w:rsid w:val="00272561"/>
    <w:rsid w:val="00274711"/>
    <w:rsid w:val="002855AD"/>
    <w:rsid w:val="00293A2A"/>
    <w:rsid w:val="0029639D"/>
    <w:rsid w:val="002A33E7"/>
    <w:rsid w:val="002B30D5"/>
    <w:rsid w:val="002D06B9"/>
    <w:rsid w:val="002D5E44"/>
    <w:rsid w:val="002E0203"/>
    <w:rsid w:val="00303818"/>
    <w:rsid w:val="00311EB7"/>
    <w:rsid w:val="003125C0"/>
    <w:rsid w:val="00326F90"/>
    <w:rsid w:val="003A7537"/>
    <w:rsid w:val="003B1031"/>
    <w:rsid w:val="003F4EEE"/>
    <w:rsid w:val="00407C13"/>
    <w:rsid w:val="00442C37"/>
    <w:rsid w:val="0045705F"/>
    <w:rsid w:val="0047506D"/>
    <w:rsid w:val="00493773"/>
    <w:rsid w:val="004B6FC5"/>
    <w:rsid w:val="004E59E7"/>
    <w:rsid w:val="0051445D"/>
    <w:rsid w:val="00517947"/>
    <w:rsid w:val="005529C7"/>
    <w:rsid w:val="0056241E"/>
    <w:rsid w:val="005664CB"/>
    <w:rsid w:val="00590561"/>
    <w:rsid w:val="0059266E"/>
    <w:rsid w:val="00592730"/>
    <w:rsid w:val="00595E7C"/>
    <w:rsid w:val="005A6459"/>
    <w:rsid w:val="005B07A5"/>
    <w:rsid w:val="005E7892"/>
    <w:rsid w:val="005F751A"/>
    <w:rsid w:val="00605489"/>
    <w:rsid w:val="00614899"/>
    <w:rsid w:val="0061632F"/>
    <w:rsid w:val="006454A4"/>
    <w:rsid w:val="006933ED"/>
    <w:rsid w:val="006A0026"/>
    <w:rsid w:val="006A45FB"/>
    <w:rsid w:val="006C5D86"/>
    <w:rsid w:val="006D3D34"/>
    <w:rsid w:val="006D6060"/>
    <w:rsid w:val="006F3C57"/>
    <w:rsid w:val="00701097"/>
    <w:rsid w:val="00701913"/>
    <w:rsid w:val="007200B6"/>
    <w:rsid w:val="00723BCD"/>
    <w:rsid w:val="00730E1E"/>
    <w:rsid w:val="00763BE7"/>
    <w:rsid w:val="0077688A"/>
    <w:rsid w:val="0079364E"/>
    <w:rsid w:val="007A1BE5"/>
    <w:rsid w:val="007B174A"/>
    <w:rsid w:val="007B1E87"/>
    <w:rsid w:val="007B79A3"/>
    <w:rsid w:val="007D26C2"/>
    <w:rsid w:val="007D4E5D"/>
    <w:rsid w:val="007E107B"/>
    <w:rsid w:val="00803910"/>
    <w:rsid w:val="00852E92"/>
    <w:rsid w:val="00880EE0"/>
    <w:rsid w:val="008D5A27"/>
    <w:rsid w:val="00927CC4"/>
    <w:rsid w:val="00974820"/>
    <w:rsid w:val="00995F10"/>
    <w:rsid w:val="009B708A"/>
    <w:rsid w:val="009D4252"/>
    <w:rsid w:val="009E17E6"/>
    <w:rsid w:val="009F5133"/>
    <w:rsid w:val="00A00356"/>
    <w:rsid w:val="00A00629"/>
    <w:rsid w:val="00A03CE4"/>
    <w:rsid w:val="00A40A62"/>
    <w:rsid w:val="00A56CA4"/>
    <w:rsid w:val="00A60500"/>
    <w:rsid w:val="00A7561A"/>
    <w:rsid w:val="00A83B75"/>
    <w:rsid w:val="00A96C9F"/>
    <w:rsid w:val="00AA1D8D"/>
    <w:rsid w:val="00AA3DD5"/>
    <w:rsid w:val="00AB1C94"/>
    <w:rsid w:val="00B0102D"/>
    <w:rsid w:val="00B11D76"/>
    <w:rsid w:val="00B16E6D"/>
    <w:rsid w:val="00B20894"/>
    <w:rsid w:val="00B24CCB"/>
    <w:rsid w:val="00B47730"/>
    <w:rsid w:val="00B64ED6"/>
    <w:rsid w:val="00B818B5"/>
    <w:rsid w:val="00BA2E00"/>
    <w:rsid w:val="00BA5527"/>
    <w:rsid w:val="00BB5943"/>
    <w:rsid w:val="00BD0C2E"/>
    <w:rsid w:val="00BE012E"/>
    <w:rsid w:val="00C00221"/>
    <w:rsid w:val="00C07C0F"/>
    <w:rsid w:val="00C57EC5"/>
    <w:rsid w:val="00C90C6C"/>
    <w:rsid w:val="00CA1BB3"/>
    <w:rsid w:val="00CA5DA9"/>
    <w:rsid w:val="00CB0664"/>
    <w:rsid w:val="00CB1202"/>
    <w:rsid w:val="00CB3357"/>
    <w:rsid w:val="00CC0FFE"/>
    <w:rsid w:val="00CC24C4"/>
    <w:rsid w:val="00CD0419"/>
    <w:rsid w:val="00D0456B"/>
    <w:rsid w:val="00D05570"/>
    <w:rsid w:val="00D06E32"/>
    <w:rsid w:val="00D2419D"/>
    <w:rsid w:val="00D34BA3"/>
    <w:rsid w:val="00D36FBC"/>
    <w:rsid w:val="00D409B9"/>
    <w:rsid w:val="00D46171"/>
    <w:rsid w:val="00D666F4"/>
    <w:rsid w:val="00D9794A"/>
    <w:rsid w:val="00DB2301"/>
    <w:rsid w:val="00DB25C0"/>
    <w:rsid w:val="00DB4957"/>
    <w:rsid w:val="00DF3556"/>
    <w:rsid w:val="00E1605E"/>
    <w:rsid w:val="00E36B03"/>
    <w:rsid w:val="00E57676"/>
    <w:rsid w:val="00E60FD1"/>
    <w:rsid w:val="00E61E4B"/>
    <w:rsid w:val="00E7077E"/>
    <w:rsid w:val="00E81CD6"/>
    <w:rsid w:val="00EA4B78"/>
    <w:rsid w:val="00EB007B"/>
    <w:rsid w:val="00EB3621"/>
    <w:rsid w:val="00EB71CC"/>
    <w:rsid w:val="00ED2786"/>
    <w:rsid w:val="00ED6311"/>
    <w:rsid w:val="00EE75D4"/>
    <w:rsid w:val="00EF51D5"/>
    <w:rsid w:val="00F11325"/>
    <w:rsid w:val="00F148D6"/>
    <w:rsid w:val="00F5337A"/>
    <w:rsid w:val="00F55109"/>
    <w:rsid w:val="00F66CF8"/>
    <w:rsid w:val="00F77111"/>
    <w:rsid w:val="00F90D8E"/>
    <w:rsid w:val="00F94674"/>
    <w:rsid w:val="00FA7CCD"/>
    <w:rsid w:val="00FB6FAA"/>
    <w:rsid w:val="00FC693F"/>
    <w:rsid w:val="00FD73A1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DF5E059"/>
  <w14:defaultImageDpi w14:val="300"/>
  <w15:docId w15:val="{8135F441-9BF7-490B-B536-81C7E521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Vnbnnidung">
    <w:name w:val="Văn bản nội dung_"/>
    <w:link w:val="Vnbnnidung0"/>
    <w:uiPriority w:val="99"/>
    <w:rsid w:val="003A7537"/>
    <w:rPr>
      <w:rFonts w:ascii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3A7537"/>
    <w:pPr>
      <w:widowControl w:val="0"/>
      <w:spacing w:after="8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0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208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1409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1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8499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10683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1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14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 Dang</cp:lastModifiedBy>
  <cp:revision>157</cp:revision>
  <dcterms:created xsi:type="dcterms:W3CDTF">2013-12-23T23:15:00Z</dcterms:created>
  <dcterms:modified xsi:type="dcterms:W3CDTF">2026-06-17T08:44:00Z</dcterms:modified>
  <cp:category/>
</cp:coreProperties>
</file>